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F0E59D4" w14:textId="6C23CA7C" w:rsidR="003A245A" w:rsidRPr="00C86C85" w:rsidRDefault="00C86C85" w:rsidP="00C86C85">
      <w:pPr>
        <w:rPr>
          <w:rFonts w:ascii="Century Gothic" w:hAnsi="Century Gothic" w:cs="Tahoma"/>
        </w:rPr>
      </w:pPr>
      <w:r>
        <w:rPr>
          <w:rFonts w:ascii="Century Gothic" w:hAnsi="Century Gothic" w:cs="Tahoma"/>
          <w:b/>
        </w:rPr>
        <w:t>БРИФ</w:t>
      </w:r>
      <w:r w:rsidR="00960ADF" w:rsidRPr="00C86C85">
        <w:rPr>
          <w:rFonts w:ascii="Century Gothic" w:hAnsi="Century Gothic" w:cs="Tahoma"/>
          <w:b/>
        </w:rPr>
        <w:t xml:space="preserve"> </w:t>
      </w:r>
      <w:r w:rsidR="00742AAD" w:rsidRPr="00C86C85">
        <w:rPr>
          <w:rFonts w:ascii="Century Gothic" w:hAnsi="Century Gothic" w:cs="Tahoma"/>
          <w:b/>
        </w:rPr>
        <w:t>НА SMM</w:t>
      </w:r>
      <w:r w:rsidR="00960ADF" w:rsidRPr="00C86C85">
        <w:rPr>
          <w:rFonts w:ascii="Century Gothic" w:hAnsi="Century Gothic" w:cs="Tahoma"/>
          <w:b/>
        </w:rPr>
        <w:t>-СОПРОВОЖДЕНИЕ</w:t>
      </w:r>
      <w:r w:rsidR="00D0124A" w:rsidRPr="00C86C85">
        <w:rPr>
          <w:rFonts w:ascii="Century Gothic" w:hAnsi="Century Gothic" w:cs="Tahoma"/>
          <w:b/>
        </w:rPr>
        <w:t xml:space="preserve"> СТРАНИЦ</w:t>
      </w:r>
      <w:r w:rsidR="00960ADF" w:rsidRPr="00C86C85">
        <w:rPr>
          <w:rFonts w:ascii="Century Gothic" w:hAnsi="Century Gothic" w:cs="Tahoma"/>
          <w:b/>
        </w:rPr>
        <w:t xml:space="preserve"> БАНКА ВТБ (КАЗАХСТАН)</w:t>
      </w:r>
      <w:r w:rsidR="00D0124A" w:rsidRPr="00C86C85">
        <w:rPr>
          <w:rFonts w:ascii="Century Gothic" w:hAnsi="Century Gothic" w:cs="Tahoma"/>
          <w:b/>
        </w:rPr>
        <w:t xml:space="preserve"> В СОЦИАЛЬНЫХ СЕТЯХ</w:t>
      </w:r>
      <w:r w:rsidR="00960ADF" w:rsidRPr="00C86C85">
        <w:rPr>
          <w:rFonts w:ascii="Century Gothic" w:hAnsi="Century Gothic" w:cs="Tahoma"/>
          <w:b/>
        </w:rPr>
        <w:t xml:space="preserve"> НА 2022</w:t>
      </w:r>
      <w:r w:rsidR="00D6364F">
        <w:rPr>
          <w:rFonts w:ascii="Century Gothic" w:hAnsi="Century Gothic" w:cs="Tahoma"/>
          <w:b/>
        </w:rPr>
        <w:t>-2023</w:t>
      </w:r>
      <w:r w:rsidR="00960ADF" w:rsidRPr="00C86C85">
        <w:rPr>
          <w:rFonts w:ascii="Century Gothic" w:hAnsi="Century Gothic" w:cs="Tahoma"/>
          <w:b/>
        </w:rPr>
        <w:t xml:space="preserve"> ГОД</w:t>
      </w:r>
    </w:p>
    <w:p w14:paraId="0318DF17" w14:textId="1DFB2343" w:rsidR="00742AAD" w:rsidRPr="0097449A" w:rsidRDefault="00742AAD" w:rsidP="00742AAD">
      <w:pPr>
        <w:spacing w:after="0" w:line="240" w:lineRule="auto"/>
        <w:rPr>
          <w:rFonts w:ascii="Century Gothic" w:hAnsi="Century Gothic" w:cs="Times New Roman"/>
          <w:sz w:val="18"/>
          <w:szCs w:val="18"/>
        </w:rPr>
      </w:pPr>
      <w:r w:rsidRPr="0097449A">
        <w:rPr>
          <w:rFonts w:ascii="Century Gothic" w:hAnsi="Century Gothic" w:cs="Times New Roman"/>
          <w:b/>
          <w:sz w:val="18"/>
          <w:szCs w:val="18"/>
        </w:rPr>
        <w:t>Заказчик:</w:t>
      </w:r>
      <w:r w:rsidRPr="0097449A">
        <w:rPr>
          <w:rFonts w:ascii="Century Gothic" w:hAnsi="Century Gothic" w:cs="Times New Roman"/>
          <w:sz w:val="18"/>
          <w:szCs w:val="18"/>
        </w:rPr>
        <w:br/>
        <w:t>ДО АО Банк ВТБ (Казахстан)</w:t>
      </w:r>
    </w:p>
    <w:p w14:paraId="6C33198B" w14:textId="0354E800" w:rsidR="00742AAD" w:rsidRPr="006911A1" w:rsidRDefault="00742AAD" w:rsidP="00742AAD">
      <w:pPr>
        <w:spacing w:after="0" w:line="240" w:lineRule="auto"/>
        <w:rPr>
          <w:rFonts w:ascii="Century Gothic" w:hAnsi="Century Gothic" w:cs="Times New Roman"/>
          <w:sz w:val="18"/>
          <w:szCs w:val="18"/>
        </w:rPr>
      </w:pPr>
      <w:r w:rsidRPr="006911A1">
        <w:rPr>
          <w:rFonts w:ascii="Century Gothic" w:hAnsi="Century Gothic" w:cs="Times New Roman"/>
          <w:sz w:val="18"/>
          <w:szCs w:val="18"/>
        </w:rPr>
        <w:t>Бренд – Банк ВТБ (Казахстан)</w:t>
      </w:r>
    </w:p>
    <w:p w14:paraId="7F67DF6F" w14:textId="77777777" w:rsidR="00742AAD" w:rsidRPr="006911A1" w:rsidRDefault="00D6364F" w:rsidP="00742AAD">
      <w:pPr>
        <w:spacing w:after="0" w:line="240" w:lineRule="auto"/>
        <w:rPr>
          <w:rFonts w:ascii="Century Gothic" w:hAnsi="Century Gothic" w:cs="Times New Roman"/>
          <w:sz w:val="18"/>
          <w:szCs w:val="18"/>
        </w:rPr>
      </w:pPr>
      <w:hyperlink r:id="rId6" w:history="1">
        <w:r w:rsidR="00742AAD" w:rsidRPr="006911A1">
          <w:rPr>
            <w:rStyle w:val="af0"/>
            <w:rFonts w:ascii="Century Gothic" w:hAnsi="Century Gothic" w:cs="Times New Roman"/>
            <w:sz w:val="18"/>
            <w:szCs w:val="18"/>
            <w:lang w:val="en-US"/>
          </w:rPr>
          <w:t>www</w:t>
        </w:r>
        <w:r w:rsidR="00742AAD" w:rsidRPr="006911A1">
          <w:rPr>
            <w:rStyle w:val="af0"/>
            <w:rFonts w:ascii="Century Gothic" w:hAnsi="Century Gothic" w:cs="Times New Roman"/>
            <w:sz w:val="18"/>
            <w:szCs w:val="18"/>
          </w:rPr>
          <w:t>.</w:t>
        </w:r>
        <w:proofErr w:type="spellStart"/>
        <w:r w:rsidR="00742AAD" w:rsidRPr="006911A1">
          <w:rPr>
            <w:rStyle w:val="af0"/>
            <w:rFonts w:ascii="Century Gothic" w:hAnsi="Century Gothic" w:cs="Times New Roman"/>
            <w:sz w:val="18"/>
            <w:szCs w:val="18"/>
            <w:lang w:val="en-US"/>
          </w:rPr>
          <w:t>vtb</w:t>
        </w:r>
        <w:proofErr w:type="spellEnd"/>
        <w:r w:rsidR="00742AAD" w:rsidRPr="006911A1">
          <w:rPr>
            <w:rStyle w:val="af0"/>
            <w:rFonts w:ascii="Century Gothic" w:hAnsi="Century Gothic" w:cs="Times New Roman"/>
            <w:sz w:val="18"/>
            <w:szCs w:val="18"/>
          </w:rPr>
          <w:t>-</w:t>
        </w:r>
        <w:r w:rsidR="00742AAD" w:rsidRPr="006911A1">
          <w:rPr>
            <w:rStyle w:val="af0"/>
            <w:rFonts w:ascii="Century Gothic" w:hAnsi="Century Gothic" w:cs="Times New Roman"/>
            <w:sz w:val="18"/>
            <w:szCs w:val="18"/>
            <w:lang w:val="en-US"/>
          </w:rPr>
          <w:t>bank</w:t>
        </w:r>
        <w:r w:rsidR="00742AAD" w:rsidRPr="006911A1">
          <w:rPr>
            <w:rStyle w:val="af0"/>
            <w:rFonts w:ascii="Century Gothic" w:hAnsi="Century Gothic" w:cs="Times New Roman"/>
            <w:sz w:val="18"/>
            <w:szCs w:val="18"/>
          </w:rPr>
          <w:t>.</w:t>
        </w:r>
        <w:proofErr w:type="spellStart"/>
        <w:r w:rsidR="00742AAD" w:rsidRPr="006911A1">
          <w:rPr>
            <w:rStyle w:val="af0"/>
            <w:rFonts w:ascii="Century Gothic" w:hAnsi="Century Gothic" w:cs="Times New Roman"/>
            <w:sz w:val="18"/>
            <w:szCs w:val="18"/>
            <w:lang w:val="en-US"/>
          </w:rPr>
          <w:t>kz</w:t>
        </w:r>
        <w:proofErr w:type="spellEnd"/>
      </w:hyperlink>
      <w:r w:rsidR="00742AAD" w:rsidRPr="006911A1">
        <w:rPr>
          <w:rFonts w:ascii="Century Gothic" w:hAnsi="Century Gothic" w:cs="Times New Roman"/>
          <w:sz w:val="18"/>
          <w:szCs w:val="18"/>
        </w:rPr>
        <w:t xml:space="preserve"> </w:t>
      </w:r>
    </w:p>
    <w:p w14:paraId="4EF3927F" w14:textId="77777777" w:rsidR="00742AAD" w:rsidRPr="006911A1" w:rsidRDefault="00D6364F" w:rsidP="00742AAD">
      <w:pPr>
        <w:spacing w:after="0" w:line="240" w:lineRule="auto"/>
        <w:rPr>
          <w:rFonts w:ascii="Century Gothic" w:hAnsi="Century Gothic" w:cs="Times New Roman"/>
          <w:sz w:val="18"/>
          <w:szCs w:val="18"/>
        </w:rPr>
      </w:pPr>
      <w:hyperlink r:id="rId7" w:history="1">
        <w:r w:rsidR="00742AAD" w:rsidRPr="006911A1">
          <w:rPr>
            <w:rStyle w:val="af0"/>
            <w:rFonts w:ascii="Century Gothic" w:hAnsi="Century Gothic" w:cs="Times New Roman"/>
            <w:sz w:val="18"/>
            <w:szCs w:val="18"/>
          </w:rPr>
          <w:t>https://www.facebook.com/BankVtbKazakhstan/</w:t>
        </w:r>
      </w:hyperlink>
    </w:p>
    <w:bookmarkStart w:id="0" w:name="_GoBack"/>
    <w:p w14:paraId="239E30E2" w14:textId="77777777" w:rsidR="006911A1" w:rsidRPr="006911A1" w:rsidRDefault="006911A1" w:rsidP="006911A1">
      <w:pPr>
        <w:rPr>
          <w:rFonts w:ascii="Century Gothic" w:hAnsi="Century Gothic"/>
          <w:sz w:val="18"/>
          <w:szCs w:val="18"/>
        </w:rPr>
      </w:pPr>
      <w:r w:rsidRPr="006911A1">
        <w:rPr>
          <w:rFonts w:ascii="Century Gothic" w:hAnsi="Century Gothic"/>
          <w:sz w:val="18"/>
          <w:szCs w:val="18"/>
        </w:rPr>
        <w:fldChar w:fldCharType="begin"/>
      </w:r>
      <w:r w:rsidRPr="006911A1">
        <w:rPr>
          <w:rFonts w:ascii="Century Gothic" w:hAnsi="Century Gothic"/>
          <w:sz w:val="18"/>
          <w:szCs w:val="18"/>
        </w:rPr>
        <w:instrText xml:space="preserve"> HYPERLINK "https://www.instagram.com/vtb_kazakhstan/" </w:instrText>
      </w:r>
      <w:r w:rsidRPr="006911A1">
        <w:rPr>
          <w:rFonts w:ascii="Century Gothic" w:hAnsi="Century Gothic"/>
          <w:sz w:val="18"/>
          <w:szCs w:val="18"/>
        </w:rPr>
        <w:fldChar w:fldCharType="separate"/>
      </w:r>
      <w:r w:rsidRPr="006911A1">
        <w:rPr>
          <w:rStyle w:val="af0"/>
          <w:rFonts w:ascii="Century Gothic" w:hAnsi="Century Gothic"/>
          <w:sz w:val="18"/>
          <w:szCs w:val="18"/>
        </w:rPr>
        <w:t>https://www.instagram.com/vtb_kazakhstan/</w:t>
      </w:r>
      <w:r w:rsidRPr="006911A1">
        <w:rPr>
          <w:rFonts w:ascii="Century Gothic" w:hAnsi="Century Gothic"/>
          <w:sz w:val="18"/>
          <w:szCs w:val="18"/>
        </w:rPr>
        <w:fldChar w:fldCharType="end"/>
      </w:r>
      <w:bookmarkEnd w:id="0"/>
      <w:r w:rsidRPr="006911A1">
        <w:rPr>
          <w:rFonts w:ascii="Century Gothic" w:hAnsi="Century Gothic"/>
          <w:sz w:val="18"/>
          <w:szCs w:val="18"/>
        </w:rPr>
        <w:br/>
      </w:r>
      <w:hyperlink r:id="rId8" w:history="1">
        <w:r w:rsidRPr="006911A1">
          <w:rPr>
            <w:rStyle w:val="af0"/>
            <w:rFonts w:ascii="Century Gothic" w:hAnsi="Century Gothic" w:cs="Times New Roman"/>
            <w:sz w:val="18"/>
            <w:szCs w:val="18"/>
          </w:rPr>
          <w:t>https://vk.com/bankvtbkazakhstan</w:t>
        </w:r>
      </w:hyperlink>
    </w:p>
    <w:p w14:paraId="35C66BFB" w14:textId="7879E84D" w:rsidR="00CC4056" w:rsidRPr="006911A1" w:rsidRDefault="00742AAD" w:rsidP="00742AAD">
      <w:r w:rsidRPr="0097449A">
        <w:rPr>
          <w:rFonts w:ascii="Century Gothic" w:hAnsi="Century Gothic" w:cs="Times New Roman"/>
          <w:b/>
          <w:sz w:val="18"/>
          <w:szCs w:val="18"/>
        </w:rPr>
        <w:t>География:</w:t>
      </w:r>
      <w:r w:rsidRPr="0097449A">
        <w:rPr>
          <w:rFonts w:ascii="Century Gothic" w:hAnsi="Century Gothic" w:cs="Times New Roman"/>
          <w:b/>
          <w:sz w:val="18"/>
          <w:szCs w:val="18"/>
        </w:rPr>
        <w:br/>
      </w:r>
      <w:r w:rsidRPr="0097449A">
        <w:rPr>
          <w:rFonts w:ascii="Century Gothic" w:hAnsi="Century Gothic" w:cs="Times New Roman"/>
          <w:sz w:val="18"/>
          <w:szCs w:val="18"/>
        </w:rPr>
        <w:t>Республика Казахстан</w:t>
      </w:r>
      <w:r w:rsidR="00390CCC">
        <w:rPr>
          <w:rFonts w:ascii="Century Gothic" w:hAnsi="Century Gothic" w:cs="Times New Roman"/>
          <w:sz w:val="18"/>
          <w:szCs w:val="18"/>
        </w:rPr>
        <w:t>,</w:t>
      </w:r>
      <w:r w:rsidRPr="0097449A">
        <w:rPr>
          <w:rFonts w:ascii="Century Gothic" w:hAnsi="Century Gothic" w:cs="Times New Roman"/>
          <w:sz w:val="18"/>
          <w:szCs w:val="18"/>
        </w:rPr>
        <w:t xml:space="preserve"> 17 городов присутствия Банка ВТБ (Казахстан)</w:t>
      </w:r>
      <w:r w:rsidRPr="0097449A">
        <w:rPr>
          <w:rFonts w:ascii="Century Gothic" w:hAnsi="Century Gothic" w:cs="Times New Roman"/>
          <w:sz w:val="18"/>
          <w:szCs w:val="18"/>
        </w:rPr>
        <w:br/>
      </w:r>
      <w:r w:rsidRPr="0097449A">
        <w:rPr>
          <w:rFonts w:ascii="Century Gothic" w:hAnsi="Century Gothic" w:cs="Times New Roman"/>
          <w:sz w:val="18"/>
          <w:szCs w:val="18"/>
        </w:rPr>
        <w:br/>
      </w:r>
      <w:r w:rsidRPr="0097449A">
        <w:rPr>
          <w:rFonts w:ascii="Century Gothic" w:hAnsi="Century Gothic" w:cs="Times New Roman"/>
          <w:b/>
          <w:sz w:val="18"/>
          <w:szCs w:val="18"/>
        </w:rPr>
        <w:t>Цель конкурса:</w:t>
      </w:r>
      <w:r w:rsidRPr="0097449A">
        <w:rPr>
          <w:rFonts w:ascii="Century Gothic" w:hAnsi="Century Gothic" w:cs="Times New Roman"/>
          <w:b/>
          <w:sz w:val="18"/>
          <w:szCs w:val="18"/>
        </w:rPr>
        <w:br/>
      </w:r>
      <w:r w:rsidRPr="0097449A">
        <w:rPr>
          <w:rFonts w:ascii="Century Gothic" w:eastAsia="Times New Roman" w:hAnsi="Century Gothic" w:cs="Times New Roman"/>
          <w:sz w:val="18"/>
          <w:szCs w:val="18"/>
          <w:lang w:eastAsia="ru-RU"/>
        </w:rPr>
        <w:t>Определить медиа-агентство для эффективного, выгодного и качественного ведения страниц Банка ВТБ (Казахстан) в социальных сетях, для выполнения коммуникационных и плановых задач Банка ВТБ (Казахстан) на 2022</w:t>
      </w:r>
      <w:r w:rsidR="00D6364F">
        <w:rPr>
          <w:rFonts w:ascii="Century Gothic" w:eastAsia="Times New Roman" w:hAnsi="Century Gothic" w:cs="Times New Roman"/>
          <w:sz w:val="18"/>
          <w:szCs w:val="18"/>
          <w:lang w:eastAsia="ru-RU"/>
        </w:rPr>
        <w:t>-2023</w:t>
      </w:r>
      <w:r w:rsidRPr="0097449A">
        <w:rPr>
          <w:rFonts w:ascii="Century Gothic" w:eastAsia="Times New Roman" w:hAnsi="Century Gothic" w:cs="Times New Roman"/>
          <w:sz w:val="18"/>
          <w:szCs w:val="18"/>
          <w:lang w:eastAsia="ru-RU"/>
        </w:rPr>
        <w:t xml:space="preserve"> год.</w:t>
      </w:r>
      <w:r w:rsidR="00CC4056">
        <w:rPr>
          <w:rFonts w:ascii="Century Gothic" w:eastAsia="Times New Roman" w:hAnsi="Century Gothic" w:cs="Times New Roman"/>
          <w:sz w:val="18"/>
          <w:szCs w:val="18"/>
          <w:lang w:eastAsia="ru-RU"/>
        </w:rPr>
        <w:br/>
      </w:r>
      <w:r w:rsidR="00CC4056">
        <w:rPr>
          <w:rFonts w:ascii="Century Gothic" w:eastAsia="Times New Roman" w:hAnsi="Century Gothic" w:cs="Times New Roman"/>
          <w:sz w:val="18"/>
          <w:szCs w:val="18"/>
          <w:lang w:eastAsia="ru-RU"/>
        </w:rPr>
        <w:br/>
      </w:r>
      <w:r w:rsidR="006255BB" w:rsidRPr="0097449A">
        <w:rPr>
          <w:rFonts w:ascii="Century Gothic" w:hAnsi="Century Gothic" w:cs="Tahoma"/>
          <w:b/>
          <w:sz w:val="18"/>
          <w:szCs w:val="18"/>
        </w:rPr>
        <w:t>Требования</w:t>
      </w:r>
      <w:r w:rsidR="007B5D03" w:rsidRPr="0097449A">
        <w:rPr>
          <w:rFonts w:ascii="Century Gothic" w:hAnsi="Century Gothic" w:cs="Tahoma"/>
          <w:b/>
          <w:sz w:val="18"/>
          <w:szCs w:val="18"/>
        </w:rPr>
        <w:t xml:space="preserve"> к поставщику:</w:t>
      </w:r>
    </w:p>
    <w:p w14:paraId="0BC00E3A" w14:textId="037E53D3" w:rsidR="007B5D03" w:rsidRPr="00390CCC" w:rsidRDefault="005971D6" w:rsidP="005971D6">
      <w:pPr>
        <w:pStyle w:val="a4"/>
        <w:numPr>
          <w:ilvl w:val="0"/>
          <w:numId w:val="13"/>
        </w:numPr>
        <w:spacing w:line="240" w:lineRule="auto"/>
        <w:rPr>
          <w:rFonts w:ascii="Century Gothic" w:hAnsi="Century Gothic" w:cs="Tahoma"/>
          <w:i/>
          <w:sz w:val="18"/>
          <w:szCs w:val="18"/>
        </w:rPr>
      </w:pPr>
      <w:r w:rsidRPr="00390CCC">
        <w:rPr>
          <w:rFonts w:ascii="Century Gothic" w:hAnsi="Century Gothic" w:cs="Tahoma"/>
          <w:i/>
          <w:sz w:val="18"/>
          <w:szCs w:val="18"/>
        </w:rPr>
        <w:t>Опыт ведения</w:t>
      </w:r>
      <w:r w:rsidR="007B5D03" w:rsidRPr="00390CCC">
        <w:rPr>
          <w:rFonts w:ascii="Century Gothic" w:hAnsi="Century Gothic" w:cs="Tahoma"/>
          <w:i/>
          <w:sz w:val="18"/>
          <w:szCs w:val="18"/>
        </w:rPr>
        <w:t xml:space="preserve"> </w:t>
      </w:r>
      <w:r w:rsidRPr="00390CCC">
        <w:rPr>
          <w:rFonts w:ascii="Century Gothic" w:hAnsi="Century Gothic" w:cs="Tahoma"/>
          <w:i/>
          <w:sz w:val="18"/>
          <w:szCs w:val="18"/>
          <w:lang w:val="en-US"/>
        </w:rPr>
        <w:t>SMM</w:t>
      </w:r>
      <w:r w:rsidRPr="00390CCC">
        <w:rPr>
          <w:rFonts w:ascii="Century Gothic" w:hAnsi="Century Gothic" w:cs="Tahoma"/>
          <w:i/>
          <w:sz w:val="18"/>
          <w:szCs w:val="18"/>
        </w:rPr>
        <w:t>-проектов</w:t>
      </w:r>
      <w:r w:rsidR="007B5D03" w:rsidRPr="00390CCC">
        <w:rPr>
          <w:rFonts w:ascii="Century Gothic" w:hAnsi="Century Gothic" w:cs="Tahoma"/>
          <w:i/>
          <w:sz w:val="18"/>
          <w:szCs w:val="18"/>
        </w:rPr>
        <w:t xml:space="preserve"> от 2 лет</w:t>
      </w:r>
      <w:r w:rsidR="001860E4" w:rsidRPr="00390CCC">
        <w:rPr>
          <w:rFonts w:ascii="Century Gothic" w:hAnsi="Century Gothic"/>
          <w:i/>
          <w:sz w:val="18"/>
          <w:szCs w:val="18"/>
        </w:rPr>
        <w:t>;</w:t>
      </w:r>
    </w:p>
    <w:p w14:paraId="0D84753B" w14:textId="20626A85" w:rsidR="00CC4056" w:rsidRPr="00390CCC" w:rsidRDefault="00CC4056" w:rsidP="00CC4056">
      <w:pPr>
        <w:pStyle w:val="a4"/>
        <w:numPr>
          <w:ilvl w:val="0"/>
          <w:numId w:val="13"/>
        </w:numPr>
        <w:spacing w:line="240" w:lineRule="auto"/>
        <w:rPr>
          <w:rFonts w:ascii="Century Gothic" w:hAnsi="Century Gothic" w:cs="Tahoma"/>
          <w:i/>
          <w:sz w:val="18"/>
          <w:szCs w:val="18"/>
        </w:rPr>
      </w:pPr>
      <w:r w:rsidRPr="00390CCC">
        <w:rPr>
          <w:rFonts w:ascii="Century Gothic" w:hAnsi="Century Gothic"/>
          <w:i/>
          <w:sz w:val="18"/>
          <w:szCs w:val="18"/>
        </w:rPr>
        <w:t>Быть резидентом РК, располагать офисом в городе Алматы</w:t>
      </w:r>
      <w:r w:rsidR="001860E4" w:rsidRPr="00390CCC">
        <w:rPr>
          <w:rFonts w:ascii="Century Gothic" w:hAnsi="Century Gothic"/>
          <w:i/>
          <w:sz w:val="18"/>
          <w:szCs w:val="18"/>
        </w:rPr>
        <w:t>;</w:t>
      </w:r>
    </w:p>
    <w:p w14:paraId="36122688" w14:textId="461158CC" w:rsidR="00CC4056" w:rsidRPr="00390CCC" w:rsidRDefault="00CC4056" w:rsidP="00CC4056">
      <w:pPr>
        <w:pStyle w:val="a4"/>
        <w:numPr>
          <w:ilvl w:val="0"/>
          <w:numId w:val="13"/>
        </w:numPr>
        <w:spacing w:line="240" w:lineRule="auto"/>
        <w:rPr>
          <w:rFonts w:ascii="Century Gothic" w:hAnsi="Century Gothic" w:cs="Tahoma"/>
          <w:i/>
          <w:sz w:val="18"/>
          <w:szCs w:val="18"/>
        </w:rPr>
      </w:pPr>
      <w:r w:rsidRPr="00390CCC">
        <w:rPr>
          <w:rFonts w:ascii="Century Gothic" w:hAnsi="Century Gothic"/>
          <w:i/>
          <w:sz w:val="18"/>
          <w:szCs w:val="18"/>
        </w:rPr>
        <w:t>Иметь необходимые финансовые, материальные и трудовые ресурсы для исполнения обязательства в соответствии с договором</w:t>
      </w:r>
      <w:r w:rsidR="001860E4" w:rsidRPr="00390CCC">
        <w:rPr>
          <w:rFonts w:ascii="Century Gothic" w:hAnsi="Century Gothic"/>
          <w:i/>
          <w:sz w:val="18"/>
          <w:szCs w:val="18"/>
        </w:rPr>
        <w:t>;</w:t>
      </w:r>
    </w:p>
    <w:p w14:paraId="61EE8855" w14:textId="228852CB" w:rsidR="00685964" w:rsidRPr="00390CCC" w:rsidRDefault="00685964" w:rsidP="00685964">
      <w:pPr>
        <w:pStyle w:val="a4"/>
        <w:numPr>
          <w:ilvl w:val="0"/>
          <w:numId w:val="13"/>
        </w:numPr>
        <w:spacing w:line="240" w:lineRule="auto"/>
        <w:rPr>
          <w:rFonts w:ascii="Century Gothic" w:hAnsi="Century Gothic" w:cs="Tahoma"/>
          <w:i/>
          <w:sz w:val="18"/>
          <w:szCs w:val="18"/>
        </w:rPr>
      </w:pPr>
      <w:r w:rsidRPr="00390CCC">
        <w:rPr>
          <w:rFonts w:ascii="Century Gothic" w:hAnsi="Century Gothic" w:cs="Tahoma"/>
          <w:i/>
          <w:sz w:val="18"/>
          <w:szCs w:val="18"/>
        </w:rPr>
        <w:t xml:space="preserve">Опыт работы в </w:t>
      </w:r>
      <w:r w:rsidR="00CC4056" w:rsidRPr="00390CCC">
        <w:rPr>
          <w:rFonts w:ascii="Century Gothic" w:hAnsi="Century Gothic" w:cs="Tahoma"/>
          <w:i/>
          <w:sz w:val="18"/>
          <w:szCs w:val="18"/>
        </w:rPr>
        <w:t xml:space="preserve">сфере </w:t>
      </w:r>
      <w:proofErr w:type="spellStart"/>
      <w:r w:rsidR="00CC4056" w:rsidRPr="00390CCC">
        <w:rPr>
          <w:rFonts w:ascii="Century Gothic" w:hAnsi="Century Gothic" w:cs="Tahoma"/>
          <w:i/>
          <w:sz w:val="18"/>
          <w:szCs w:val="18"/>
        </w:rPr>
        <w:t>Digital</w:t>
      </w:r>
      <w:proofErr w:type="spellEnd"/>
      <w:r w:rsidR="00CC4056" w:rsidRPr="00390CCC">
        <w:rPr>
          <w:rFonts w:ascii="Century Gothic" w:hAnsi="Century Gothic" w:cs="Tahoma"/>
          <w:i/>
          <w:sz w:val="18"/>
          <w:szCs w:val="18"/>
        </w:rPr>
        <w:t xml:space="preserve"> у команды проекта</w:t>
      </w:r>
      <w:r w:rsidR="001860E4" w:rsidRPr="00390CCC">
        <w:rPr>
          <w:rFonts w:ascii="Century Gothic" w:hAnsi="Century Gothic"/>
          <w:i/>
          <w:sz w:val="18"/>
          <w:szCs w:val="18"/>
        </w:rPr>
        <w:t>;</w:t>
      </w:r>
    </w:p>
    <w:p w14:paraId="16F106BD" w14:textId="62DCF090" w:rsidR="00685964" w:rsidRPr="00390CCC" w:rsidRDefault="00685964" w:rsidP="00685964">
      <w:pPr>
        <w:pStyle w:val="a4"/>
        <w:numPr>
          <w:ilvl w:val="0"/>
          <w:numId w:val="13"/>
        </w:numPr>
        <w:spacing w:line="240" w:lineRule="auto"/>
        <w:rPr>
          <w:rFonts w:ascii="Century Gothic" w:hAnsi="Century Gothic" w:cs="Tahoma"/>
          <w:i/>
          <w:sz w:val="18"/>
          <w:szCs w:val="18"/>
        </w:rPr>
      </w:pPr>
      <w:r w:rsidRPr="00390CCC">
        <w:rPr>
          <w:rFonts w:ascii="Century Gothic" w:hAnsi="Century Gothic" w:cs="Tahoma"/>
          <w:i/>
          <w:sz w:val="18"/>
          <w:szCs w:val="18"/>
        </w:rPr>
        <w:t xml:space="preserve">Активное использование в работе специального </w:t>
      </w:r>
      <w:r w:rsidR="00CC4056" w:rsidRPr="00390CCC">
        <w:rPr>
          <w:rFonts w:ascii="Century Gothic" w:hAnsi="Century Gothic" w:cs="Tahoma"/>
          <w:i/>
          <w:sz w:val="18"/>
          <w:szCs w:val="18"/>
        </w:rPr>
        <w:t>программного инструментария</w:t>
      </w:r>
      <w:r w:rsidR="001860E4" w:rsidRPr="00390CCC">
        <w:rPr>
          <w:rFonts w:ascii="Century Gothic" w:hAnsi="Century Gothic"/>
          <w:i/>
          <w:sz w:val="18"/>
          <w:szCs w:val="18"/>
        </w:rPr>
        <w:t>;</w:t>
      </w:r>
    </w:p>
    <w:p w14:paraId="379C3CAE" w14:textId="552020D1" w:rsidR="007B5D03" w:rsidRPr="00390CCC" w:rsidRDefault="007B5D03" w:rsidP="005971D6">
      <w:pPr>
        <w:pStyle w:val="a4"/>
        <w:numPr>
          <w:ilvl w:val="0"/>
          <w:numId w:val="13"/>
        </w:numPr>
        <w:spacing w:line="240" w:lineRule="auto"/>
        <w:rPr>
          <w:rFonts w:ascii="Century Gothic" w:hAnsi="Century Gothic" w:cs="Tahoma"/>
          <w:i/>
          <w:sz w:val="18"/>
          <w:szCs w:val="18"/>
        </w:rPr>
      </w:pPr>
      <w:r w:rsidRPr="00390CCC">
        <w:rPr>
          <w:rFonts w:ascii="Century Gothic" w:hAnsi="Century Gothic" w:cs="Tahoma"/>
          <w:i/>
          <w:sz w:val="18"/>
          <w:szCs w:val="18"/>
        </w:rPr>
        <w:t xml:space="preserve">Опыт работы с банками второго уровня </w:t>
      </w:r>
      <w:r w:rsidR="00DA237A" w:rsidRPr="00390CCC">
        <w:rPr>
          <w:rFonts w:ascii="Century Gothic" w:hAnsi="Century Gothic" w:cs="Tahoma"/>
          <w:i/>
          <w:sz w:val="18"/>
          <w:szCs w:val="18"/>
        </w:rPr>
        <w:t>или иными финансовыми организациями</w:t>
      </w:r>
      <w:r w:rsidRPr="00390CCC">
        <w:rPr>
          <w:rFonts w:ascii="Century Gothic" w:hAnsi="Century Gothic" w:cs="Tahoma"/>
          <w:i/>
          <w:sz w:val="18"/>
          <w:szCs w:val="18"/>
        </w:rPr>
        <w:t xml:space="preserve">– написание продуктовых постов, оформление продуктовых </w:t>
      </w:r>
      <w:proofErr w:type="spellStart"/>
      <w:r w:rsidRPr="00390CCC">
        <w:rPr>
          <w:rFonts w:ascii="Century Gothic" w:hAnsi="Century Gothic" w:cs="Tahoma"/>
          <w:i/>
          <w:sz w:val="18"/>
          <w:szCs w:val="18"/>
        </w:rPr>
        <w:t>вижуалов</w:t>
      </w:r>
      <w:proofErr w:type="spellEnd"/>
      <w:r w:rsidR="004C12B4" w:rsidRPr="00390CCC">
        <w:rPr>
          <w:rFonts w:ascii="Century Gothic" w:hAnsi="Century Gothic" w:cs="Tahoma"/>
          <w:i/>
          <w:sz w:val="18"/>
          <w:szCs w:val="18"/>
        </w:rPr>
        <w:t xml:space="preserve">, </w:t>
      </w:r>
      <w:proofErr w:type="spellStart"/>
      <w:r w:rsidR="004C12B4" w:rsidRPr="00390CCC">
        <w:rPr>
          <w:rFonts w:ascii="Century Gothic" w:hAnsi="Century Gothic" w:cs="Tahoma"/>
          <w:i/>
          <w:sz w:val="18"/>
          <w:szCs w:val="18"/>
        </w:rPr>
        <w:t>комьюнити-менеджемент</w:t>
      </w:r>
      <w:proofErr w:type="spellEnd"/>
      <w:r w:rsidR="004C12B4" w:rsidRPr="00390CCC">
        <w:rPr>
          <w:rFonts w:ascii="Century Gothic" w:hAnsi="Century Gothic" w:cs="Tahoma"/>
          <w:i/>
          <w:sz w:val="18"/>
          <w:szCs w:val="18"/>
        </w:rPr>
        <w:t xml:space="preserve"> (</w:t>
      </w:r>
      <w:r w:rsidR="00CC4056" w:rsidRPr="00390CCC">
        <w:rPr>
          <w:rFonts w:ascii="Century Gothic" w:hAnsi="Century Gothic" w:cs="Tahoma"/>
          <w:i/>
          <w:sz w:val="18"/>
          <w:szCs w:val="18"/>
        </w:rPr>
        <w:t>приложить портфолио</w:t>
      </w:r>
      <w:r w:rsidR="001860E4" w:rsidRPr="00390CCC">
        <w:rPr>
          <w:rFonts w:ascii="Century Gothic" w:hAnsi="Century Gothic" w:cs="Tahoma"/>
          <w:i/>
          <w:sz w:val="18"/>
          <w:szCs w:val="18"/>
        </w:rPr>
        <w:t>)</w:t>
      </w:r>
      <w:r w:rsidR="001860E4" w:rsidRPr="00390CCC">
        <w:rPr>
          <w:rFonts w:ascii="Century Gothic" w:hAnsi="Century Gothic"/>
          <w:i/>
          <w:sz w:val="18"/>
          <w:szCs w:val="18"/>
        </w:rPr>
        <w:t>;</w:t>
      </w:r>
    </w:p>
    <w:p w14:paraId="7FD0A5A4" w14:textId="4C97D4C1" w:rsidR="005971D6" w:rsidRPr="00390CCC" w:rsidRDefault="005971D6" w:rsidP="005971D6">
      <w:pPr>
        <w:pStyle w:val="a4"/>
        <w:numPr>
          <w:ilvl w:val="0"/>
          <w:numId w:val="13"/>
        </w:numPr>
        <w:spacing w:line="240" w:lineRule="auto"/>
        <w:rPr>
          <w:rFonts w:ascii="Century Gothic" w:hAnsi="Century Gothic" w:cs="Tahoma"/>
          <w:i/>
          <w:sz w:val="18"/>
          <w:szCs w:val="18"/>
        </w:rPr>
      </w:pPr>
      <w:r w:rsidRPr="00390CCC">
        <w:rPr>
          <w:rFonts w:ascii="Century Gothic" w:hAnsi="Century Gothic" w:cs="Tahoma"/>
          <w:i/>
          <w:sz w:val="18"/>
          <w:szCs w:val="18"/>
        </w:rPr>
        <w:t>Предоставление заказчику персонального аккаунт-менеджера</w:t>
      </w:r>
      <w:r w:rsidR="001860E4" w:rsidRPr="00390CCC">
        <w:rPr>
          <w:rFonts w:ascii="Century Gothic" w:hAnsi="Century Gothic"/>
          <w:i/>
          <w:sz w:val="18"/>
          <w:szCs w:val="18"/>
        </w:rPr>
        <w:t>;</w:t>
      </w:r>
    </w:p>
    <w:p w14:paraId="026F7AE5" w14:textId="77C9E05A" w:rsidR="005971D6" w:rsidRPr="00390CCC" w:rsidRDefault="005971D6" w:rsidP="005971D6">
      <w:pPr>
        <w:pStyle w:val="a4"/>
        <w:numPr>
          <w:ilvl w:val="0"/>
          <w:numId w:val="13"/>
        </w:numPr>
        <w:spacing w:line="240" w:lineRule="auto"/>
        <w:rPr>
          <w:rFonts w:ascii="Century Gothic" w:hAnsi="Century Gothic" w:cs="Tahoma"/>
          <w:i/>
          <w:sz w:val="18"/>
          <w:szCs w:val="18"/>
        </w:rPr>
      </w:pPr>
      <w:r w:rsidRPr="00390CCC">
        <w:rPr>
          <w:rFonts w:ascii="Century Gothic" w:hAnsi="Century Gothic" w:cs="Tahoma"/>
          <w:i/>
          <w:sz w:val="18"/>
          <w:szCs w:val="18"/>
        </w:rPr>
        <w:t>Строгое соблюдение согласованных</w:t>
      </w:r>
      <w:r w:rsidR="006255BB" w:rsidRPr="00390CCC">
        <w:rPr>
          <w:rFonts w:ascii="Century Gothic" w:hAnsi="Century Gothic" w:cs="Tahoma"/>
          <w:i/>
          <w:sz w:val="18"/>
          <w:szCs w:val="18"/>
        </w:rPr>
        <w:t xml:space="preserve"> сроков оказания услуг</w:t>
      </w:r>
      <w:r w:rsidR="001860E4" w:rsidRPr="00390CCC">
        <w:rPr>
          <w:rFonts w:ascii="Century Gothic" w:hAnsi="Century Gothic"/>
          <w:i/>
          <w:sz w:val="18"/>
          <w:szCs w:val="18"/>
        </w:rPr>
        <w:t>;</w:t>
      </w:r>
    </w:p>
    <w:p w14:paraId="09CA4F7A" w14:textId="16B0E0A6" w:rsidR="006255BB" w:rsidRPr="00390CCC" w:rsidRDefault="006255BB" w:rsidP="005971D6">
      <w:pPr>
        <w:pStyle w:val="a4"/>
        <w:numPr>
          <w:ilvl w:val="0"/>
          <w:numId w:val="13"/>
        </w:numPr>
        <w:spacing w:line="240" w:lineRule="auto"/>
        <w:rPr>
          <w:rFonts w:ascii="Century Gothic" w:hAnsi="Century Gothic" w:cs="Tahoma"/>
          <w:i/>
          <w:sz w:val="18"/>
          <w:szCs w:val="18"/>
        </w:rPr>
      </w:pPr>
      <w:r w:rsidRPr="00390CCC">
        <w:rPr>
          <w:rFonts w:ascii="Century Gothic" w:hAnsi="Century Gothic" w:cs="Tahoma"/>
          <w:i/>
          <w:sz w:val="18"/>
          <w:szCs w:val="18"/>
        </w:rPr>
        <w:t>Стрессоустойчивость, оперативная работа с комментариями и правками заказчика</w:t>
      </w:r>
      <w:r w:rsidR="001860E4" w:rsidRPr="00390CCC">
        <w:rPr>
          <w:rFonts w:ascii="Century Gothic" w:hAnsi="Century Gothic"/>
          <w:i/>
          <w:sz w:val="18"/>
          <w:szCs w:val="18"/>
        </w:rPr>
        <w:t>;</w:t>
      </w:r>
    </w:p>
    <w:p w14:paraId="157E6FDA" w14:textId="112559DE" w:rsidR="0097449A" w:rsidRPr="00390CCC" w:rsidRDefault="005971D6" w:rsidP="00742AAD">
      <w:pPr>
        <w:pStyle w:val="a4"/>
        <w:numPr>
          <w:ilvl w:val="0"/>
          <w:numId w:val="13"/>
        </w:numPr>
        <w:spacing w:line="240" w:lineRule="auto"/>
        <w:rPr>
          <w:rFonts w:ascii="Century Gothic" w:hAnsi="Century Gothic" w:cs="Tahoma"/>
          <w:i/>
          <w:sz w:val="18"/>
          <w:szCs w:val="18"/>
        </w:rPr>
      </w:pPr>
      <w:r w:rsidRPr="00390CCC">
        <w:rPr>
          <w:rFonts w:ascii="Century Gothic" w:hAnsi="Century Gothic" w:cs="Tahoma"/>
          <w:i/>
          <w:sz w:val="18"/>
          <w:szCs w:val="18"/>
        </w:rPr>
        <w:t>Дост</w:t>
      </w:r>
      <w:r w:rsidR="006255BB" w:rsidRPr="00390CCC">
        <w:rPr>
          <w:rFonts w:ascii="Century Gothic" w:hAnsi="Century Gothic" w:cs="Tahoma"/>
          <w:i/>
          <w:sz w:val="18"/>
          <w:szCs w:val="18"/>
        </w:rPr>
        <w:t>упность для коммуникации с з</w:t>
      </w:r>
      <w:r w:rsidRPr="00390CCC">
        <w:rPr>
          <w:rFonts w:ascii="Century Gothic" w:hAnsi="Century Gothic" w:cs="Tahoma"/>
          <w:i/>
          <w:sz w:val="18"/>
          <w:szCs w:val="18"/>
        </w:rPr>
        <w:t>аказчиком в том числ</w:t>
      </w:r>
      <w:r w:rsidR="00CC4056" w:rsidRPr="00390CCC">
        <w:rPr>
          <w:rFonts w:ascii="Century Gothic" w:hAnsi="Century Gothic" w:cs="Tahoma"/>
          <w:i/>
          <w:sz w:val="18"/>
          <w:szCs w:val="18"/>
        </w:rPr>
        <w:t xml:space="preserve">е во внерабочее время (в случае </w:t>
      </w:r>
      <w:r w:rsidRPr="00390CCC">
        <w:rPr>
          <w:rFonts w:ascii="Century Gothic" w:hAnsi="Century Gothic" w:cs="Tahoma"/>
          <w:i/>
          <w:sz w:val="18"/>
          <w:szCs w:val="18"/>
        </w:rPr>
        <w:t>возникновения экстренных кей</w:t>
      </w:r>
      <w:r w:rsidR="00C86C85" w:rsidRPr="00390CCC">
        <w:rPr>
          <w:rFonts w:ascii="Century Gothic" w:hAnsi="Century Gothic" w:cs="Tahoma"/>
          <w:i/>
          <w:sz w:val="18"/>
          <w:szCs w:val="18"/>
        </w:rPr>
        <w:t>сов</w:t>
      </w:r>
      <w:r w:rsidR="001860E4" w:rsidRPr="00390CCC">
        <w:rPr>
          <w:rFonts w:ascii="Century Gothic" w:hAnsi="Century Gothic" w:cs="Tahoma"/>
          <w:i/>
          <w:sz w:val="18"/>
          <w:szCs w:val="18"/>
        </w:rPr>
        <w:t>)</w:t>
      </w:r>
      <w:r w:rsidR="001860E4" w:rsidRPr="00390CCC">
        <w:rPr>
          <w:rFonts w:ascii="Century Gothic" w:hAnsi="Century Gothic"/>
          <w:i/>
          <w:sz w:val="18"/>
          <w:szCs w:val="18"/>
        </w:rPr>
        <w:t xml:space="preserve"> ;</w:t>
      </w:r>
    </w:p>
    <w:p w14:paraId="493935A8" w14:textId="60F5501F" w:rsidR="00C86C85" w:rsidRPr="00390CCC" w:rsidRDefault="00C86C85" w:rsidP="00C86C85">
      <w:pPr>
        <w:pStyle w:val="a4"/>
        <w:numPr>
          <w:ilvl w:val="0"/>
          <w:numId w:val="13"/>
        </w:numPr>
        <w:spacing w:after="0" w:line="240" w:lineRule="atLeast"/>
        <w:rPr>
          <w:rFonts w:ascii="Century Gothic" w:hAnsi="Century Gothic"/>
          <w:i/>
          <w:sz w:val="18"/>
          <w:szCs w:val="18"/>
        </w:rPr>
      </w:pPr>
      <w:r w:rsidRPr="00390CCC">
        <w:rPr>
          <w:rFonts w:ascii="Century Gothic" w:hAnsi="Century Gothic"/>
          <w:i/>
          <w:sz w:val="18"/>
          <w:szCs w:val="18"/>
        </w:rPr>
        <w:t>Потенциальный поставщик являться платежеспособным, не подлежать ликвидации, на его имущество не должен быть наложен арест, его финансово-хозяйственная деятельность не должна быть приостановлена в установленном законодательств</w:t>
      </w:r>
      <w:r w:rsidR="001860E4" w:rsidRPr="00390CCC">
        <w:rPr>
          <w:rFonts w:ascii="Century Gothic" w:hAnsi="Century Gothic"/>
          <w:i/>
          <w:sz w:val="18"/>
          <w:szCs w:val="18"/>
        </w:rPr>
        <w:t>ом Республики Казахстан порядке;</w:t>
      </w:r>
    </w:p>
    <w:p w14:paraId="1FFFED19" w14:textId="77777777" w:rsidR="00C86C85" w:rsidRPr="00390CCC" w:rsidRDefault="00C86C85" w:rsidP="00C86C85">
      <w:pPr>
        <w:pStyle w:val="a4"/>
        <w:numPr>
          <w:ilvl w:val="0"/>
          <w:numId w:val="13"/>
        </w:numPr>
        <w:spacing w:after="0" w:line="240" w:lineRule="atLeast"/>
        <w:rPr>
          <w:rFonts w:ascii="Century Gothic" w:hAnsi="Century Gothic"/>
          <w:i/>
          <w:sz w:val="18"/>
          <w:szCs w:val="18"/>
        </w:rPr>
      </w:pPr>
      <w:r w:rsidRPr="00390CCC">
        <w:rPr>
          <w:rFonts w:ascii="Century Gothic" w:hAnsi="Century Gothic"/>
          <w:i/>
          <w:sz w:val="18"/>
          <w:szCs w:val="18"/>
        </w:rPr>
        <w:t>Потенциальный поставщик в лице агентства должен выполнять свои обязательства по уплате налогов и других обязательных платежей в бюджет на момент подачи заявки на участие в тендере и на момент заключения договора о закупках;</w:t>
      </w:r>
    </w:p>
    <w:p w14:paraId="7435A649" w14:textId="7BD2CB6B" w:rsidR="00C86C85" w:rsidRPr="00390CCC" w:rsidRDefault="00C86C85" w:rsidP="00C86C85">
      <w:pPr>
        <w:pStyle w:val="a4"/>
        <w:numPr>
          <w:ilvl w:val="0"/>
          <w:numId w:val="13"/>
        </w:numPr>
        <w:spacing w:after="0" w:line="240" w:lineRule="atLeast"/>
        <w:rPr>
          <w:rFonts w:ascii="Century Gothic" w:hAnsi="Century Gothic"/>
          <w:sz w:val="18"/>
          <w:szCs w:val="18"/>
        </w:rPr>
      </w:pPr>
      <w:r w:rsidRPr="00390CCC">
        <w:rPr>
          <w:rFonts w:ascii="Century Gothic" w:hAnsi="Century Gothic"/>
          <w:i/>
          <w:sz w:val="18"/>
          <w:szCs w:val="18"/>
        </w:rPr>
        <w:t>У потенциального поставщика в лице агентства должны отсутствовать претензии со стороны ДО АО Банк ВТБ (Казахстан) по ранее заключенным договорам.</w:t>
      </w:r>
      <w:r w:rsidRPr="00390CCC">
        <w:rPr>
          <w:rFonts w:ascii="Times New Roman" w:hAnsi="Times New Roman"/>
          <w:sz w:val="24"/>
          <w:szCs w:val="24"/>
        </w:rPr>
        <w:br/>
      </w:r>
    </w:p>
    <w:p w14:paraId="3CDEBCA0" w14:textId="53F95B96" w:rsidR="00265944" w:rsidRPr="0097449A" w:rsidRDefault="00265944" w:rsidP="0097449A">
      <w:pPr>
        <w:spacing w:line="240" w:lineRule="auto"/>
        <w:rPr>
          <w:rFonts w:ascii="Century Gothic" w:hAnsi="Century Gothic" w:cs="Tahoma"/>
          <w:i/>
          <w:sz w:val="18"/>
          <w:szCs w:val="18"/>
        </w:rPr>
      </w:pPr>
      <w:r w:rsidRPr="0097449A">
        <w:rPr>
          <w:rFonts w:ascii="Century Gothic" w:hAnsi="Century Gothic"/>
          <w:b/>
          <w:sz w:val="18"/>
          <w:szCs w:val="18"/>
        </w:rPr>
        <w:t>Требования к предоставлению документов на конкурс:</w:t>
      </w:r>
    </w:p>
    <w:p w14:paraId="6D95375E" w14:textId="10D6BC3A" w:rsidR="00C342FC" w:rsidRPr="0097449A" w:rsidRDefault="00265944" w:rsidP="00C342FC">
      <w:pPr>
        <w:pStyle w:val="a4"/>
        <w:numPr>
          <w:ilvl w:val="0"/>
          <w:numId w:val="13"/>
        </w:numPr>
        <w:spacing w:after="0" w:line="240" w:lineRule="auto"/>
        <w:rPr>
          <w:rFonts w:ascii="Century Gothic" w:hAnsi="Century Gothic"/>
          <w:sz w:val="18"/>
          <w:szCs w:val="18"/>
        </w:rPr>
      </w:pPr>
      <w:r w:rsidRPr="0097449A">
        <w:rPr>
          <w:rFonts w:ascii="Century Gothic" w:hAnsi="Century Gothic"/>
          <w:sz w:val="18"/>
          <w:szCs w:val="18"/>
        </w:rPr>
        <w:t>Письмо на фирменном бланке</w:t>
      </w:r>
      <w:r w:rsidR="00D23F51" w:rsidRPr="00D23F51">
        <w:rPr>
          <w:rFonts w:ascii="Century Gothic" w:hAnsi="Century Gothic"/>
          <w:sz w:val="18"/>
          <w:szCs w:val="18"/>
        </w:rPr>
        <w:t xml:space="preserve"> </w:t>
      </w:r>
      <w:r w:rsidR="00D23F51">
        <w:rPr>
          <w:rFonts w:ascii="Century Gothic" w:hAnsi="Century Gothic"/>
          <w:sz w:val="18"/>
          <w:szCs w:val="18"/>
        </w:rPr>
        <w:t>Поставщика</w:t>
      </w:r>
      <w:r w:rsidR="001860E4" w:rsidRPr="001860E4">
        <w:rPr>
          <w:rFonts w:ascii="Century Gothic" w:hAnsi="Century Gothic"/>
          <w:sz w:val="18"/>
          <w:szCs w:val="18"/>
        </w:rPr>
        <w:t xml:space="preserve"> </w:t>
      </w:r>
      <w:r w:rsidRPr="0097449A">
        <w:rPr>
          <w:rFonts w:ascii="Century Gothic" w:hAnsi="Century Gothic"/>
          <w:sz w:val="18"/>
          <w:szCs w:val="18"/>
        </w:rPr>
        <w:t xml:space="preserve">– Коммерческое предложение с просчетами, цифрами, общей стоимостью проекта. Письмо пишется на имя </w:t>
      </w:r>
      <w:proofErr w:type="spellStart"/>
      <w:r w:rsidRPr="0097449A">
        <w:rPr>
          <w:rFonts w:ascii="Century Gothic" w:hAnsi="Century Gothic"/>
          <w:sz w:val="18"/>
          <w:szCs w:val="18"/>
        </w:rPr>
        <w:t>Забелло</w:t>
      </w:r>
      <w:proofErr w:type="spellEnd"/>
      <w:r w:rsidRPr="0097449A">
        <w:rPr>
          <w:rFonts w:ascii="Century Gothic" w:hAnsi="Century Gothic"/>
          <w:sz w:val="18"/>
          <w:szCs w:val="18"/>
        </w:rPr>
        <w:t xml:space="preserve"> Дмитрия Александровича - Председателя Правления ДО АО Банк ВТБ (Казахстан). В письме должна быть указана стоимость ежемесячного сотрудничества</w:t>
      </w:r>
      <w:r w:rsidR="00D23F51">
        <w:rPr>
          <w:rFonts w:ascii="Century Gothic" w:hAnsi="Century Gothic"/>
          <w:sz w:val="18"/>
          <w:szCs w:val="18"/>
        </w:rPr>
        <w:t xml:space="preserve"> Поставщика</w:t>
      </w:r>
      <w:r w:rsidRPr="0097449A">
        <w:rPr>
          <w:rFonts w:ascii="Century Gothic" w:hAnsi="Century Gothic"/>
          <w:sz w:val="18"/>
          <w:szCs w:val="18"/>
        </w:rPr>
        <w:t xml:space="preserve"> с Банком в 2022</w:t>
      </w:r>
      <w:r w:rsidR="00D6364F">
        <w:rPr>
          <w:rFonts w:ascii="Century Gothic" w:hAnsi="Century Gothic"/>
          <w:sz w:val="18"/>
          <w:szCs w:val="18"/>
        </w:rPr>
        <w:t>-2023</w:t>
      </w:r>
      <w:r w:rsidRPr="0097449A">
        <w:rPr>
          <w:rFonts w:ascii="Century Gothic" w:hAnsi="Century Gothic"/>
          <w:sz w:val="18"/>
          <w:szCs w:val="18"/>
        </w:rPr>
        <w:t xml:space="preserve"> году и заполнена таблица – приложение к Брифу.</w:t>
      </w:r>
      <w:r w:rsidR="00C342FC" w:rsidRPr="0097449A">
        <w:rPr>
          <w:rFonts w:ascii="Century Gothic" w:hAnsi="Century Gothic"/>
          <w:sz w:val="18"/>
          <w:szCs w:val="18"/>
        </w:rPr>
        <w:br/>
      </w:r>
    </w:p>
    <w:p w14:paraId="5D451179" w14:textId="125DD17D" w:rsidR="00C342FC" w:rsidRPr="0097449A" w:rsidRDefault="00C342FC" w:rsidP="00C342FC">
      <w:pPr>
        <w:pStyle w:val="a4"/>
        <w:numPr>
          <w:ilvl w:val="0"/>
          <w:numId w:val="13"/>
        </w:numPr>
        <w:spacing w:after="0" w:line="240" w:lineRule="auto"/>
        <w:rPr>
          <w:rFonts w:ascii="Century Gothic" w:hAnsi="Century Gothic"/>
          <w:sz w:val="18"/>
          <w:szCs w:val="18"/>
        </w:rPr>
      </w:pPr>
      <w:r w:rsidRPr="0097449A">
        <w:rPr>
          <w:rFonts w:ascii="Century Gothic" w:hAnsi="Century Gothic"/>
          <w:sz w:val="18"/>
          <w:szCs w:val="18"/>
        </w:rPr>
        <w:t>Перечень документов</w:t>
      </w:r>
      <w:r w:rsidR="00C86C85">
        <w:rPr>
          <w:rFonts w:ascii="Century Gothic" w:hAnsi="Century Gothic"/>
          <w:sz w:val="18"/>
          <w:szCs w:val="18"/>
          <w:vertAlign w:val="superscript"/>
        </w:rPr>
        <w:t>*</w:t>
      </w:r>
      <w:r w:rsidRPr="0097449A">
        <w:rPr>
          <w:rFonts w:ascii="Century Gothic" w:hAnsi="Century Gothic"/>
          <w:sz w:val="18"/>
          <w:szCs w:val="18"/>
        </w:rPr>
        <w:t>, прикладываемых участником конкурса к коммерческому предложению.</w:t>
      </w:r>
      <w:r w:rsidRPr="0097449A">
        <w:rPr>
          <w:rFonts w:ascii="Century Gothic" w:hAnsi="Century Gothic"/>
          <w:sz w:val="18"/>
          <w:szCs w:val="18"/>
        </w:rPr>
        <w:br/>
        <w:t>Конкурсная заявка/коммерческое предложение, представляемая (-</w:t>
      </w:r>
      <w:proofErr w:type="spellStart"/>
      <w:r w:rsidRPr="0097449A">
        <w:rPr>
          <w:rFonts w:ascii="Century Gothic" w:hAnsi="Century Gothic"/>
          <w:sz w:val="18"/>
          <w:szCs w:val="18"/>
        </w:rPr>
        <w:t>ое</w:t>
      </w:r>
      <w:proofErr w:type="spellEnd"/>
      <w:r w:rsidRPr="0097449A">
        <w:rPr>
          <w:rFonts w:ascii="Century Gothic" w:hAnsi="Century Gothic"/>
          <w:sz w:val="18"/>
          <w:szCs w:val="18"/>
        </w:rPr>
        <w:t xml:space="preserve">) участником конкурса, в том числе, содержит следующие документы: </w:t>
      </w:r>
    </w:p>
    <w:p w14:paraId="3DBC36E2" w14:textId="77777777" w:rsidR="00C342FC" w:rsidRPr="0097449A" w:rsidRDefault="00C342FC" w:rsidP="00C342FC">
      <w:pPr>
        <w:pStyle w:val="a4"/>
        <w:spacing w:after="0" w:line="240" w:lineRule="auto"/>
        <w:ind w:left="360"/>
        <w:rPr>
          <w:rFonts w:ascii="Century Gothic" w:hAnsi="Century Gothic"/>
          <w:sz w:val="18"/>
          <w:szCs w:val="18"/>
        </w:rPr>
      </w:pPr>
      <w:r w:rsidRPr="0097449A">
        <w:rPr>
          <w:rFonts w:ascii="Century Gothic" w:hAnsi="Century Gothic"/>
          <w:sz w:val="18"/>
          <w:szCs w:val="18"/>
        </w:rPr>
        <w:t xml:space="preserve">- Официальное коммерческое предложение в адрес ДО АО Банк ВТБ Казахстан на фирменном бланке с печатью и подписью руководителя </w:t>
      </w:r>
    </w:p>
    <w:p w14:paraId="7F628EB2" w14:textId="77777777" w:rsidR="00C86C85" w:rsidRDefault="00C342FC" w:rsidP="00C86C85">
      <w:pPr>
        <w:pStyle w:val="a4"/>
        <w:spacing w:after="0" w:line="240" w:lineRule="auto"/>
        <w:ind w:left="360"/>
        <w:rPr>
          <w:rFonts w:ascii="Century Gothic" w:hAnsi="Century Gothic"/>
          <w:sz w:val="18"/>
          <w:szCs w:val="18"/>
        </w:rPr>
      </w:pPr>
      <w:r w:rsidRPr="0097449A">
        <w:rPr>
          <w:rFonts w:ascii="Century Gothic" w:hAnsi="Century Gothic"/>
          <w:sz w:val="18"/>
          <w:szCs w:val="18"/>
        </w:rPr>
        <w:t>- Согласие на сбор, обработку и передачу персональных данных, конфиденциальной информации (приложение №4)</w:t>
      </w:r>
    </w:p>
    <w:p w14:paraId="09865995" w14:textId="77777777" w:rsidR="00C86C85" w:rsidRDefault="00C86C85" w:rsidP="00C86C85">
      <w:pPr>
        <w:spacing w:after="0" w:line="240" w:lineRule="auto"/>
        <w:rPr>
          <w:rFonts w:ascii="Century Gothic" w:hAnsi="Century Gothic"/>
          <w:b/>
          <w:sz w:val="18"/>
          <w:szCs w:val="18"/>
        </w:rPr>
      </w:pPr>
    </w:p>
    <w:p w14:paraId="26E84DC8" w14:textId="34C876E7" w:rsidR="00C342FC" w:rsidRPr="00C86C85" w:rsidRDefault="00C342FC" w:rsidP="00C86C85">
      <w:pPr>
        <w:spacing w:after="0" w:line="240" w:lineRule="auto"/>
        <w:rPr>
          <w:rFonts w:ascii="Century Gothic" w:hAnsi="Century Gothic"/>
          <w:sz w:val="18"/>
          <w:szCs w:val="18"/>
        </w:rPr>
      </w:pPr>
      <w:r w:rsidRPr="00C86C85">
        <w:rPr>
          <w:rFonts w:ascii="Century Gothic" w:hAnsi="Century Gothic"/>
          <w:b/>
          <w:sz w:val="18"/>
          <w:szCs w:val="18"/>
        </w:rPr>
        <w:t xml:space="preserve">для юридических лиц </w:t>
      </w:r>
    </w:p>
    <w:p w14:paraId="38FCBA7D" w14:textId="64F4AD71" w:rsidR="00C342FC" w:rsidRPr="0097449A" w:rsidRDefault="00C342FC" w:rsidP="00C342FC">
      <w:pPr>
        <w:pStyle w:val="a4"/>
        <w:numPr>
          <w:ilvl w:val="0"/>
          <w:numId w:val="19"/>
        </w:numPr>
        <w:spacing w:after="0" w:line="240" w:lineRule="auto"/>
        <w:rPr>
          <w:rFonts w:ascii="Century Gothic" w:hAnsi="Century Gothic"/>
          <w:sz w:val="18"/>
          <w:szCs w:val="18"/>
        </w:rPr>
      </w:pPr>
      <w:r w:rsidRPr="0097449A">
        <w:rPr>
          <w:rFonts w:ascii="Century Gothic" w:hAnsi="Century Gothic"/>
          <w:sz w:val="18"/>
          <w:szCs w:val="18"/>
        </w:rPr>
        <w:t xml:space="preserve">копия устава (со всеми изменениями/дополнениями), утвержденного в установленном законодательством порядке, за исключением случаев, когда участник осуществляет деятельность на основании типового устава (в случае если участник осуществляет </w:t>
      </w:r>
      <w:r w:rsidRPr="0097449A">
        <w:rPr>
          <w:rFonts w:ascii="Century Gothic" w:hAnsi="Century Gothic"/>
          <w:sz w:val="18"/>
          <w:szCs w:val="18"/>
        </w:rPr>
        <w:lastRenderedPageBreak/>
        <w:t xml:space="preserve">деятельность на основании Типового устава, утвержденного в установленном законодательством порядке копию документа, содержащего соответствующую отметку). Нерезиденты Республики Казахстан представляют копию выписки из торгового реестра либо другой документ аналогичного характера, содержащий информацию об органе, зарегистрировавшем юридическое лицо-нерезидента Республики Казахстан, регистрационном номере, дате и месте регистрации; </w:t>
      </w:r>
    </w:p>
    <w:p w14:paraId="528B162A" w14:textId="19AEA27E" w:rsidR="00C342FC" w:rsidRPr="0097449A" w:rsidRDefault="00C342FC" w:rsidP="00C342FC">
      <w:pPr>
        <w:pStyle w:val="a4"/>
        <w:numPr>
          <w:ilvl w:val="0"/>
          <w:numId w:val="19"/>
        </w:numPr>
        <w:spacing w:after="0" w:line="240" w:lineRule="auto"/>
        <w:rPr>
          <w:rFonts w:ascii="Century Gothic" w:hAnsi="Century Gothic"/>
          <w:sz w:val="18"/>
          <w:szCs w:val="18"/>
        </w:rPr>
      </w:pPr>
      <w:r w:rsidRPr="0097449A">
        <w:rPr>
          <w:rFonts w:ascii="Century Gothic" w:hAnsi="Century Gothic"/>
          <w:sz w:val="18"/>
          <w:szCs w:val="18"/>
        </w:rPr>
        <w:t xml:space="preserve">копия свидетельства или справки о государственной регистрации (перерегистрации) юридического лица (в случае если участник осуществляет деятельность на основании Типового устава, утвержденного в установленном законодательством порядке копию документа, содержащего соответствующую отметку), а также копия справки обо всех регистрационных действиях; </w:t>
      </w:r>
    </w:p>
    <w:p w14:paraId="3CDE3169" w14:textId="5B9C7877" w:rsidR="00C342FC" w:rsidRPr="0097449A" w:rsidRDefault="00C342FC" w:rsidP="00C342FC">
      <w:pPr>
        <w:pStyle w:val="a4"/>
        <w:numPr>
          <w:ilvl w:val="0"/>
          <w:numId w:val="19"/>
        </w:numPr>
        <w:spacing w:after="0" w:line="240" w:lineRule="auto"/>
        <w:rPr>
          <w:rFonts w:ascii="Century Gothic" w:hAnsi="Century Gothic"/>
          <w:sz w:val="18"/>
          <w:szCs w:val="18"/>
        </w:rPr>
      </w:pPr>
      <w:r w:rsidRPr="0097449A">
        <w:rPr>
          <w:rFonts w:ascii="Century Gothic" w:hAnsi="Century Gothic"/>
          <w:sz w:val="18"/>
          <w:szCs w:val="18"/>
        </w:rPr>
        <w:t xml:space="preserve">копия документа о назначении (избрании) первого руководителя претендента, заверенная печатью участника конкурса (копия протокола общего собрания/решения единственного учредителя, копия приказа о назначении лица первым руководителем), с приложением копии документа, удостоверяющего его личность; </w:t>
      </w:r>
    </w:p>
    <w:p w14:paraId="331A4F0E" w14:textId="1CC64C04" w:rsidR="00C342FC" w:rsidRPr="0097449A" w:rsidRDefault="00C342FC" w:rsidP="00C342FC">
      <w:pPr>
        <w:pStyle w:val="a4"/>
        <w:numPr>
          <w:ilvl w:val="0"/>
          <w:numId w:val="19"/>
        </w:numPr>
        <w:spacing w:after="0" w:line="240" w:lineRule="auto"/>
        <w:rPr>
          <w:rFonts w:ascii="Century Gothic" w:hAnsi="Century Gothic"/>
          <w:sz w:val="18"/>
          <w:szCs w:val="18"/>
        </w:rPr>
      </w:pPr>
      <w:r w:rsidRPr="0097449A">
        <w:rPr>
          <w:rFonts w:ascii="Century Gothic" w:hAnsi="Century Gothic"/>
          <w:sz w:val="18"/>
          <w:szCs w:val="18"/>
        </w:rPr>
        <w:t xml:space="preserve">доверенность лицу (лицам), представляющим интересы участника, на право подписания заявки на участие в конкурсе, за исключением первого руководителя, имеющего право выступать от имени участника без доверенности, в соответствии с уставом участника, с приложении копии документа, удостоверяющего личность уполномоченного лица, копии документов, подтверждающих полномочия лица, подписавшего (выдавшего) доверенность (при их отсутствии); </w:t>
      </w:r>
    </w:p>
    <w:p w14:paraId="1357919F" w14:textId="13155C6A" w:rsidR="00C342FC" w:rsidRPr="0097449A" w:rsidRDefault="00C342FC" w:rsidP="00C342FC">
      <w:pPr>
        <w:pStyle w:val="a4"/>
        <w:numPr>
          <w:ilvl w:val="0"/>
          <w:numId w:val="19"/>
        </w:numPr>
        <w:spacing w:after="0" w:line="240" w:lineRule="auto"/>
        <w:rPr>
          <w:rFonts w:ascii="Century Gothic" w:hAnsi="Century Gothic"/>
          <w:sz w:val="18"/>
          <w:szCs w:val="18"/>
        </w:rPr>
      </w:pPr>
      <w:r w:rsidRPr="0097449A">
        <w:rPr>
          <w:rFonts w:ascii="Century Gothic" w:hAnsi="Century Gothic"/>
          <w:sz w:val="18"/>
          <w:szCs w:val="18"/>
        </w:rPr>
        <w:t xml:space="preserve">справка установленной формы соответствующего налогового органа об отсутствии налоговой задолженности участника конкурса, задолженности по обязательным пенсионным взносам и социальным отчислениям по Республике Казахстан, выданную не ранее трех месяцев до дня вскрытия конвертов с конкурсными заявками/проведения конкурса; </w:t>
      </w:r>
    </w:p>
    <w:p w14:paraId="217A49D2" w14:textId="17EE7367" w:rsidR="00C342FC" w:rsidRPr="0097449A" w:rsidRDefault="00C342FC" w:rsidP="00C342FC">
      <w:pPr>
        <w:pStyle w:val="a4"/>
        <w:numPr>
          <w:ilvl w:val="0"/>
          <w:numId w:val="19"/>
        </w:numPr>
        <w:spacing w:after="0" w:line="240" w:lineRule="auto"/>
        <w:rPr>
          <w:rFonts w:ascii="Century Gothic" w:hAnsi="Century Gothic"/>
          <w:sz w:val="18"/>
          <w:szCs w:val="18"/>
        </w:rPr>
      </w:pPr>
      <w:r w:rsidRPr="0097449A">
        <w:rPr>
          <w:rFonts w:ascii="Century Gothic" w:hAnsi="Century Gothic"/>
          <w:sz w:val="18"/>
          <w:szCs w:val="18"/>
        </w:rPr>
        <w:t xml:space="preserve">справка банка (банков), в которых открыты счета или копия справки банка (банков), в которых открыты счета, об отсутствии просроченной задолженности, ареста денег на счете, приостановления операций по счету участника конкурса, выданная не более чем за три месяца, предшествующие дате вскрытия конвертов с конкурсными заявками/проведения конкурса, перед банком (банками). Если справка подписана не первым руководителем банка, то справка должна представляться вместе с копией документа, прямо предусматривающего, что данному лицу предоставлено право подписи данных справок; </w:t>
      </w:r>
    </w:p>
    <w:p w14:paraId="6B6EB495" w14:textId="659F657E" w:rsidR="00C342FC" w:rsidRPr="0097449A" w:rsidRDefault="00390CCC" w:rsidP="00C342FC">
      <w:pPr>
        <w:pStyle w:val="a4"/>
        <w:numPr>
          <w:ilvl w:val="0"/>
          <w:numId w:val="19"/>
        </w:numPr>
        <w:spacing w:after="0" w:line="240" w:lineRule="auto"/>
        <w:rPr>
          <w:rFonts w:ascii="Century Gothic" w:hAnsi="Century Gothic"/>
          <w:sz w:val="18"/>
          <w:szCs w:val="18"/>
        </w:rPr>
      </w:pPr>
      <w:r>
        <w:rPr>
          <w:rFonts w:ascii="Century Gothic" w:hAnsi="Century Gothic"/>
          <w:sz w:val="18"/>
          <w:szCs w:val="18"/>
        </w:rPr>
        <w:t>с</w:t>
      </w:r>
      <w:r w:rsidR="00C342FC" w:rsidRPr="0097449A">
        <w:rPr>
          <w:rFonts w:ascii="Century Gothic" w:hAnsi="Century Gothic"/>
          <w:sz w:val="18"/>
          <w:szCs w:val="18"/>
        </w:rPr>
        <w:t>правка о всех регистрационных действиях юридического лица ЕГОВ (текущей датой)</w:t>
      </w:r>
    </w:p>
    <w:p w14:paraId="4A73A802" w14:textId="5676D6BD" w:rsidR="00C86C85" w:rsidRDefault="00C342FC" w:rsidP="00C86C85">
      <w:pPr>
        <w:pStyle w:val="a4"/>
        <w:numPr>
          <w:ilvl w:val="0"/>
          <w:numId w:val="19"/>
        </w:numPr>
        <w:spacing w:after="0" w:line="240" w:lineRule="auto"/>
        <w:rPr>
          <w:rFonts w:ascii="Century Gothic" w:hAnsi="Century Gothic"/>
          <w:sz w:val="18"/>
          <w:szCs w:val="18"/>
        </w:rPr>
      </w:pPr>
      <w:r w:rsidRPr="0097449A">
        <w:rPr>
          <w:rFonts w:ascii="Century Gothic" w:hAnsi="Century Gothic"/>
          <w:sz w:val="18"/>
          <w:szCs w:val="18"/>
        </w:rPr>
        <w:t xml:space="preserve">копия регистрационного свидетельства о регистрации нерезидента Республики Казахстан в качестве налогоплательщика; </w:t>
      </w:r>
    </w:p>
    <w:p w14:paraId="143BAD24" w14:textId="77777777" w:rsidR="00C86C85" w:rsidRPr="00C86C85" w:rsidRDefault="00C86C85" w:rsidP="00C86C85">
      <w:pPr>
        <w:spacing w:after="0" w:line="240" w:lineRule="auto"/>
        <w:ind w:left="720"/>
        <w:rPr>
          <w:rFonts w:ascii="Century Gothic" w:hAnsi="Century Gothic"/>
          <w:sz w:val="18"/>
          <w:szCs w:val="18"/>
        </w:rPr>
      </w:pPr>
    </w:p>
    <w:p w14:paraId="7332A9A3" w14:textId="7B00FA75" w:rsidR="00C342FC" w:rsidRPr="00C86C85" w:rsidRDefault="00C342FC" w:rsidP="00C86C85">
      <w:pPr>
        <w:spacing w:after="0" w:line="240" w:lineRule="auto"/>
        <w:rPr>
          <w:rFonts w:ascii="Century Gothic" w:hAnsi="Century Gothic"/>
          <w:sz w:val="18"/>
          <w:szCs w:val="18"/>
        </w:rPr>
      </w:pPr>
      <w:r w:rsidRPr="00C86C85">
        <w:rPr>
          <w:rFonts w:ascii="Century Gothic" w:hAnsi="Century Gothic"/>
          <w:b/>
          <w:sz w:val="18"/>
          <w:szCs w:val="18"/>
        </w:rPr>
        <w:t>для индивидуальных предпринимателей, подлежащих обязательной государственной регистрации в качестве индивидуального предпринимателя</w:t>
      </w:r>
      <w:r w:rsidR="00C86C85">
        <w:rPr>
          <w:rFonts w:ascii="Century Gothic" w:hAnsi="Century Gothic"/>
          <w:b/>
          <w:sz w:val="18"/>
          <w:szCs w:val="18"/>
        </w:rPr>
        <w:br/>
      </w:r>
      <w:r w:rsidRPr="00C86C85">
        <w:rPr>
          <w:rFonts w:ascii="Century Gothic" w:hAnsi="Century Gothic"/>
          <w:b/>
          <w:sz w:val="18"/>
          <w:szCs w:val="18"/>
        </w:rPr>
        <w:t xml:space="preserve"> </w:t>
      </w:r>
    </w:p>
    <w:p w14:paraId="79A2CC6B" w14:textId="75822F18" w:rsidR="00C342FC" w:rsidRPr="0097449A" w:rsidRDefault="00C342FC" w:rsidP="00C342FC">
      <w:pPr>
        <w:pStyle w:val="a4"/>
        <w:numPr>
          <w:ilvl w:val="0"/>
          <w:numId w:val="19"/>
        </w:numPr>
        <w:spacing w:after="0" w:line="240" w:lineRule="auto"/>
        <w:rPr>
          <w:rFonts w:ascii="Century Gothic" w:hAnsi="Century Gothic"/>
          <w:sz w:val="18"/>
          <w:szCs w:val="18"/>
        </w:rPr>
      </w:pPr>
      <w:r w:rsidRPr="0097449A">
        <w:rPr>
          <w:rFonts w:ascii="Century Gothic" w:hAnsi="Century Gothic"/>
          <w:sz w:val="18"/>
          <w:szCs w:val="18"/>
        </w:rPr>
        <w:t xml:space="preserve">копия документа, подтверждающего регистрационный учет участника в качестве индивидуального предпринимателя, выданного органом налоговой службы, либо копия содержания электронного документа, если указанный документ был выдан в форме электронного документа, с приложением копии документа, удостоверяющего личность; </w:t>
      </w:r>
    </w:p>
    <w:p w14:paraId="75892EF6" w14:textId="0A62B50A" w:rsidR="00C342FC" w:rsidRPr="0097449A" w:rsidRDefault="00C342FC" w:rsidP="00C342FC">
      <w:pPr>
        <w:pStyle w:val="a4"/>
        <w:numPr>
          <w:ilvl w:val="0"/>
          <w:numId w:val="19"/>
        </w:numPr>
        <w:spacing w:after="0" w:line="240" w:lineRule="auto"/>
        <w:rPr>
          <w:rFonts w:ascii="Century Gothic" w:hAnsi="Century Gothic"/>
          <w:sz w:val="18"/>
          <w:szCs w:val="18"/>
        </w:rPr>
      </w:pPr>
      <w:r w:rsidRPr="0097449A">
        <w:rPr>
          <w:rFonts w:ascii="Century Gothic" w:hAnsi="Century Gothic"/>
          <w:sz w:val="18"/>
          <w:szCs w:val="18"/>
        </w:rPr>
        <w:t xml:space="preserve">копия регистрационного свидетельства о регистрации нерезидента Республики Казахстан в качестве налогоплательщика; </w:t>
      </w:r>
    </w:p>
    <w:p w14:paraId="2ADB8A94" w14:textId="515222D1" w:rsidR="00C342FC" w:rsidRPr="0097449A" w:rsidRDefault="00C342FC" w:rsidP="00C342FC">
      <w:pPr>
        <w:pStyle w:val="a4"/>
        <w:numPr>
          <w:ilvl w:val="0"/>
          <w:numId w:val="19"/>
        </w:numPr>
        <w:spacing w:after="0" w:line="240" w:lineRule="auto"/>
        <w:rPr>
          <w:rFonts w:ascii="Century Gothic" w:hAnsi="Century Gothic"/>
          <w:sz w:val="18"/>
          <w:szCs w:val="18"/>
        </w:rPr>
      </w:pPr>
      <w:r w:rsidRPr="0097449A">
        <w:rPr>
          <w:rFonts w:ascii="Century Gothic" w:hAnsi="Century Gothic"/>
          <w:sz w:val="18"/>
          <w:szCs w:val="18"/>
        </w:rPr>
        <w:t xml:space="preserve">справка установленной формы соответствующего налогового органа об отсутствии налоговой задолженности участника конкурса, задолженности по обязательным пенсионным взносам и социальным отчислениям по Республике Казахстан, выданную не ранее трех месяцев до дня вскрытия конвертов с конкурсными заявками/проведения конкурса; </w:t>
      </w:r>
    </w:p>
    <w:p w14:paraId="4360294E" w14:textId="570E919A" w:rsidR="00C342FC" w:rsidRPr="0097449A" w:rsidRDefault="00C342FC" w:rsidP="00C342FC">
      <w:pPr>
        <w:pStyle w:val="a4"/>
        <w:numPr>
          <w:ilvl w:val="0"/>
          <w:numId w:val="19"/>
        </w:numPr>
        <w:spacing w:after="0" w:line="240" w:lineRule="auto"/>
        <w:rPr>
          <w:rFonts w:ascii="Century Gothic" w:hAnsi="Century Gothic"/>
          <w:sz w:val="18"/>
          <w:szCs w:val="18"/>
        </w:rPr>
      </w:pPr>
      <w:r w:rsidRPr="0097449A">
        <w:rPr>
          <w:rFonts w:ascii="Century Gothic" w:hAnsi="Century Gothic"/>
          <w:sz w:val="18"/>
          <w:szCs w:val="18"/>
        </w:rPr>
        <w:t xml:space="preserve">справка банка (банков), в которых открыты счета или копия справки банка (банков), в которых открыты счета, об отсутствии просроченной задолженности, ареста денег на счете, приостановления операций по счету участника конкурса, выданная не более чем за три месяца, предшествующие дате вскрытия конвертов с конкурсными заявками/проведения конкурса, перед банком (банками). Если справка подписана не первым руководителем банка, то справка должна представляться вместе с копией документа, прямо предусматривающего, что данному лицу предоставлено право подписи данных справок; </w:t>
      </w:r>
    </w:p>
    <w:p w14:paraId="1397FF03" w14:textId="60448672" w:rsidR="00C342FC" w:rsidRPr="00C86C85" w:rsidRDefault="00C86C85" w:rsidP="00C86C85">
      <w:pPr>
        <w:spacing w:after="0" w:line="240" w:lineRule="auto"/>
        <w:rPr>
          <w:rFonts w:ascii="Century Gothic" w:hAnsi="Century Gothic"/>
          <w:b/>
          <w:sz w:val="18"/>
          <w:szCs w:val="18"/>
        </w:rPr>
      </w:pPr>
      <w:r>
        <w:rPr>
          <w:rFonts w:ascii="Century Gothic" w:hAnsi="Century Gothic"/>
          <w:sz w:val="18"/>
          <w:szCs w:val="18"/>
        </w:rPr>
        <w:br/>
      </w:r>
      <w:r w:rsidR="00C342FC" w:rsidRPr="00C86C85">
        <w:rPr>
          <w:rFonts w:ascii="Century Gothic" w:hAnsi="Century Gothic"/>
          <w:b/>
          <w:sz w:val="18"/>
          <w:szCs w:val="18"/>
        </w:rPr>
        <w:t>Дополнительно при необходимост</w:t>
      </w:r>
      <w:r>
        <w:rPr>
          <w:rFonts w:ascii="Century Gothic" w:hAnsi="Century Gothic"/>
          <w:b/>
          <w:sz w:val="18"/>
          <w:szCs w:val="18"/>
        </w:rPr>
        <w:t>и</w:t>
      </w:r>
    </w:p>
    <w:p w14:paraId="491EE2D1" w14:textId="37EAF82F" w:rsidR="00C342FC" w:rsidRPr="0097449A" w:rsidRDefault="00C342FC" w:rsidP="00C342FC">
      <w:pPr>
        <w:pStyle w:val="a4"/>
        <w:numPr>
          <w:ilvl w:val="0"/>
          <w:numId w:val="19"/>
        </w:numPr>
        <w:spacing w:after="0" w:line="240" w:lineRule="auto"/>
        <w:rPr>
          <w:rFonts w:ascii="Century Gothic" w:hAnsi="Century Gothic"/>
          <w:sz w:val="18"/>
          <w:szCs w:val="18"/>
        </w:rPr>
      </w:pPr>
      <w:r w:rsidRPr="0097449A">
        <w:rPr>
          <w:rFonts w:ascii="Century Gothic" w:hAnsi="Century Gothic"/>
          <w:sz w:val="18"/>
          <w:szCs w:val="18"/>
        </w:rPr>
        <w:t xml:space="preserve">копия лицензии (в случае, если условиями конкурса предполагается деятельность, которая подлежит обязательному лицензированию в соответствии с законодательством Республики Казахстан); </w:t>
      </w:r>
    </w:p>
    <w:p w14:paraId="40F045C4" w14:textId="3A0F8D9F" w:rsidR="00C342FC" w:rsidRPr="0097449A" w:rsidRDefault="00C342FC" w:rsidP="00C342FC">
      <w:pPr>
        <w:pStyle w:val="a4"/>
        <w:numPr>
          <w:ilvl w:val="0"/>
          <w:numId w:val="19"/>
        </w:numPr>
        <w:spacing w:after="0" w:line="240" w:lineRule="auto"/>
        <w:rPr>
          <w:rFonts w:ascii="Century Gothic" w:hAnsi="Century Gothic"/>
          <w:sz w:val="18"/>
          <w:szCs w:val="18"/>
        </w:rPr>
      </w:pPr>
      <w:r w:rsidRPr="0097449A">
        <w:rPr>
          <w:rFonts w:ascii="Century Gothic" w:hAnsi="Century Gothic"/>
          <w:sz w:val="18"/>
          <w:szCs w:val="18"/>
        </w:rPr>
        <w:lastRenderedPageBreak/>
        <w:t xml:space="preserve">копии лицензий либо лицензии и (или) копии электронного документа и (или) патентов, свидетельств, сертификатов, других документов, подтверждающих право участника на производство, переработку, поставку и реализацию закупаемых товаров, выполнение работ, оказание услуг; </w:t>
      </w:r>
    </w:p>
    <w:p w14:paraId="5CB141E0" w14:textId="021ABFD4" w:rsidR="00C342FC" w:rsidRPr="0097449A" w:rsidRDefault="00C342FC" w:rsidP="00C342FC">
      <w:pPr>
        <w:pStyle w:val="a4"/>
        <w:numPr>
          <w:ilvl w:val="0"/>
          <w:numId w:val="19"/>
        </w:numPr>
        <w:spacing w:after="0" w:line="240" w:lineRule="auto"/>
        <w:rPr>
          <w:rFonts w:ascii="Century Gothic" w:hAnsi="Century Gothic"/>
          <w:sz w:val="18"/>
          <w:szCs w:val="18"/>
        </w:rPr>
      </w:pPr>
      <w:r w:rsidRPr="0097449A">
        <w:rPr>
          <w:rFonts w:ascii="Century Gothic" w:hAnsi="Century Gothic"/>
          <w:sz w:val="18"/>
          <w:szCs w:val="18"/>
        </w:rPr>
        <w:t xml:space="preserve">письмо от регионального представительства компании-производителя лицензионных программных продуктов, адресованное Банку, подтверждающее право и возможность участника на поставку лицензионных программных продуктов или товаров/оборудования, содержащих (-его) лицензионные программные продукты, юридическим лицам Республики Казахстан и оказания соответствующей технической поддержки; </w:t>
      </w:r>
    </w:p>
    <w:p w14:paraId="173907C4" w14:textId="6B305153" w:rsidR="00C342FC" w:rsidRPr="0097449A" w:rsidRDefault="00C342FC" w:rsidP="00C342FC">
      <w:pPr>
        <w:pStyle w:val="a4"/>
        <w:numPr>
          <w:ilvl w:val="0"/>
          <w:numId w:val="19"/>
        </w:numPr>
        <w:spacing w:after="0" w:line="240" w:lineRule="auto"/>
        <w:rPr>
          <w:rFonts w:ascii="Century Gothic" w:hAnsi="Century Gothic"/>
          <w:sz w:val="18"/>
          <w:szCs w:val="18"/>
        </w:rPr>
      </w:pPr>
      <w:r w:rsidRPr="0097449A">
        <w:rPr>
          <w:rFonts w:ascii="Century Gothic" w:hAnsi="Century Gothic"/>
          <w:sz w:val="18"/>
          <w:szCs w:val="18"/>
        </w:rPr>
        <w:t xml:space="preserve">копии документов, подтверждающих статус участника в качестве официального дилера (представителя) завода-производителя; </w:t>
      </w:r>
    </w:p>
    <w:p w14:paraId="01EBB86F" w14:textId="31AE01D1" w:rsidR="00C342FC" w:rsidRPr="0097449A" w:rsidRDefault="00C342FC" w:rsidP="00C342FC">
      <w:pPr>
        <w:pStyle w:val="a4"/>
        <w:numPr>
          <w:ilvl w:val="0"/>
          <w:numId w:val="19"/>
        </w:numPr>
        <w:spacing w:after="0" w:line="240" w:lineRule="auto"/>
        <w:rPr>
          <w:rFonts w:ascii="Century Gothic" w:hAnsi="Century Gothic"/>
          <w:sz w:val="18"/>
          <w:szCs w:val="18"/>
        </w:rPr>
      </w:pPr>
      <w:r w:rsidRPr="0097449A">
        <w:rPr>
          <w:rFonts w:ascii="Century Gothic" w:hAnsi="Century Gothic"/>
          <w:sz w:val="18"/>
          <w:szCs w:val="18"/>
        </w:rPr>
        <w:t xml:space="preserve">копия соглашения о консорциуме, справки (копии свидетельств) о государственной регистрации/перерегистрации и копии уставов каждого участника консорциума (для временного объединения юридических лиц (консорциум)) (при необходимости); </w:t>
      </w:r>
    </w:p>
    <w:p w14:paraId="4B0F1FB7" w14:textId="69D461C8" w:rsidR="00C342FC" w:rsidRPr="0097449A" w:rsidRDefault="00C342FC" w:rsidP="00C342FC">
      <w:pPr>
        <w:pStyle w:val="a4"/>
        <w:numPr>
          <w:ilvl w:val="0"/>
          <w:numId w:val="19"/>
        </w:numPr>
        <w:spacing w:after="0" w:line="240" w:lineRule="auto"/>
        <w:rPr>
          <w:rFonts w:ascii="Century Gothic" w:hAnsi="Century Gothic"/>
          <w:sz w:val="18"/>
          <w:szCs w:val="18"/>
        </w:rPr>
      </w:pPr>
      <w:r w:rsidRPr="0097449A">
        <w:rPr>
          <w:rFonts w:ascii="Century Gothic" w:hAnsi="Century Gothic"/>
          <w:sz w:val="18"/>
          <w:szCs w:val="18"/>
        </w:rPr>
        <w:t xml:space="preserve">копия документа, подтверждающего право участника на предоставление (реализацию) исключительных прав на объекты права интеллектуальной собственности (в случае проведения конкурса на приобретение Банком соответствующих прав на объекты права интеллектуальной собственности), а также, копии соответствующих сертификатов и иных аналогичных документов, в случае, если предполагаемый к приобретению товар (работа, услуга), подлежит сертификации или требует соответствия иным требованиям действующего законодательства Республики Казахстан; </w:t>
      </w:r>
    </w:p>
    <w:p w14:paraId="1E407B76" w14:textId="48AF9796" w:rsidR="00C342FC" w:rsidRPr="0097449A" w:rsidRDefault="00C342FC" w:rsidP="00C342FC">
      <w:pPr>
        <w:pStyle w:val="a4"/>
        <w:numPr>
          <w:ilvl w:val="0"/>
          <w:numId w:val="19"/>
        </w:numPr>
        <w:spacing w:after="0" w:line="240" w:lineRule="auto"/>
        <w:rPr>
          <w:rFonts w:ascii="Century Gothic" w:hAnsi="Century Gothic"/>
          <w:sz w:val="18"/>
          <w:szCs w:val="18"/>
        </w:rPr>
      </w:pPr>
      <w:r w:rsidRPr="0097449A">
        <w:rPr>
          <w:rFonts w:ascii="Century Gothic" w:hAnsi="Century Gothic"/>
          <w:sz w:val="18"/>
          <w:szCs w:val="18"/>
        </w:rPr>
        <w:t xml:space="preserve">копии документов, подтверждающих полномочия лиц, которые будут представлять интересы, и подписывать договор от имени участника конкурса (доверенность, выписка из протокола об избрании (назначении) на должность, приказ о назначении на должность/вступлении в должность), заверенные печатью участника конкурса; </w:t>
      </w:r>
    </w:p>
    <w:p w14:paraId="2ACD2F64" w14:textId="77777777" w:rsidR="00C342FC" w:rsidRPr="0097449A" w:rsidRDefault="00C342FC" w:rsidP="00C342FC">
      <w:pPr>
        <w:pStyle w:val="a4"/>
        <w:spacing w:after="0" w:line="240" w:lineRule="auto"/>
        <w:ind w:left="360"/>
        <w:rPr>
          <w:rFonts w:ascii="Century Gothic" w:hAnsi="Century Gothic"/>
          <w:sz w:val="18"/>
          <w:szCs w:val="18"/>
        </w:rPr>
      </w:pPr>
    </w:p>
    <w:p w14:paraId="1C9FDAC9" w14:textId="77777777" w:rsidR="00C342FC" w:rsidRPr="0097449A" w:rsidRDefault="00C342FC" w:rsidP="00C342FC">
      <w:pPr>
        <w:pStyle w:val="a4"/>
        <w:spacing w:after="0" w:line="240" w:lineRule="auto"/>
        <w:ind w:left="360"/>
        <w:rPr>
          <w:rFonts w:ascii="Century Gothic" w:hAnsi="Century Gothic"/>
          <w:b/>
          <w:sz w:val="18"/>
          <w:szCs w:val="18"/>
        </w:rPr>
      </w:pPr>
      <w:r w:rsidRPr="0097449A">
        <w:rPr>
          <w:rFonts w:ascii="Century Gothic" w:hAnsi="Century Gothic"/>
          <w:b/>
          <w:sz w:val="18"/>
          <w:szCs w:val="18"/>
        </w:rPr>
        <w:t xml:space="preserve">Примечание: </w:t>
      </w:r>
    </w:p>
    <w:p w14:paraId="3B990120" w14:textId="77777777" w:rsidR="00C342FC" w:rsidRPr="0097449A" w:rsidRDefault="00C342FC" w:rsidP="00C342FC">
      <w:pPr>
        <w:pStyle w:val="a4"/>
        <w:spacing w:after="0" w:line="240" w:lineRule="auto"/>
        <w:ind w:left="360"/>
        <w:rPr>
          <w:rFonts w:ascii="Century Gothic" w:hAnsi="Century Gothic"/>
          <w:sz w:val="18"/>
          <w:szCs w:val="18"/>
        </w:rPr>
      </w:pPr>
      <w:r w:rsidRPr="0097449A">
        <w:rPr>
          <w:rFonts w:ascii="Century Gothic" w:hAnsi="Century Gothic"/>
          <w:sz w:val="18"/>
          <w:szCs w:val="18"/>
        </w:rPr>
        <w:t xml:space="preserve">Участник конкурса, не являющийся резидентом Республики Казахстан в подтверждение его соответствия квалификационным и иным требованиям, представляет те же документы, что и резиденты Республики Казахстан, либо документы, содержащие аналогичные сведения в установленном порядке, заверенные на текущую дату переводом на русский язык. </w:t>
      </w:r>
    </w:p>
    <w:p w14:paraId="77CCF3A0" w14:textId="77777777" w:rsidR="00C342FC" w:rsidRPr="0097449A" w:rsidRDefault="00C342FC" w:rsidP="00C342FC">
      <w:pPr>
        <w:pStyle w:val="a4"/>
        <w:spacing w:after="0" w:line="240" w:lineRule="auto"/>
        <w:ind w:left="360"/>
        <w:rPr>
          <w:rFonts w:ascii="Century Gothic" w:hAnsi="Century Gothic"/>
          <w:sz w:val="18"/>
          <w:szCs w:val="18"/>
        </w:rPr>
      </w:pPr>
      <w:r w:rsidRPr="0097449A">
        <w:rPr>
          <w:rFonts w:ascii="Century Gothic" w:hAnsi="Century Gothic"/>
          <w:sz w:val="18"/>
          <w:szCs w:val="18"/>
        </w:rPr>
        <w:t xml:space="preserve">В случае, если участником конкурса представляются для подтверждения его соответствия квалификационным и иным требованиям документы, исходящие от компетентных органов и организаций иностранных государств, при рассмотрении заявки принимаются копии таких документов с переводом на русский язык, а при заключении договора на приобретение товаров (работ, услуг) принимаются документы в установленном порядке, заверенные переводом на государственный или русский язык, и, в случае необходимости, легализованные либо </w:t>
      </w:r>
      <w:proofErr w:type="spellStart"/>
      <w:r w:rsidRPr="0097449A">
        <w:rPr>
          <w:rFonts w:ascii="Century Gothic" w:hAnsi="Century Gothic"/>
          <w:sz w:val="18"/>
          <w:szCs w:val="18"/>
        </w:rPr>
        <w:t>апостилированные</w:t>
      </w:r>
      <w:proofErr w:type="spellEnd"/>
      <w:r w:rsidRPr="0097449A">
        <w:rPr>
          <w:rFonts w:ascii="Century Gothic" w:hAnsi="Century Gothic"/>
          <w:sz w:val="18"/>
          <w:szCs w:val="18"/>
        </w:rPr>
        <w:t xml:space="preserve"> в соответствии с законодательством Республики Казахстан или международным договором, одним из участников которого является Республика Казахстан </w:t>
      </w:r>
    </w:p>
    <w:p w14:paraId="0CAB3A83" w14:textId="77777777" w:rsidR="00C342FC" w:rsidRPr="0097449A" w:rsidRDefault="00C342FC" w:rsidP="00C342FC">
      <w:pPr>
        <w:pStyle w:val="a4"/>
        <w:spacing w:after="0" w:line="240" w:lineRule="auto"/>
        <w:ind w:left="360"/>
        <w:rPr>
          <w:rFonts w:ascii="Century Gothic" w:hAnsi="Century Gothic"/>
          <w:sz w:val="18"/>
          <w:szCs w:val="18"/>
        </w:rPr>
      </w:pPr>
    </w:p>
    <w:p w14:paraId="595069D0" w14:textId="77777777" w:rsidR="00B96424" w:rsidRPr="00B96424" w:rsidRDefault="00C86C85" w:rsidP="00B96424">
      <w:pPr>
        <w:pStyle w:val="a4"/>
        <w:numPr>
          <w:ilvl w:val="0"/>
          <w:numId w:val="13"/>
        </w:numPr>
        <w:spacing w:after="0" w:line="240" w:lineRule="auto"/>
        <w:rPr>
          <w:rFonts w:ascii="Century Gothic" w:hAnsi="Century Gothic"/>
          <w:sz w:val="18"/>
          <w:szCs w:val="18"/>
        </w:rPr>
      </w:pPr>
      <w:r w:rsidRPr="00C86C85">
        <w:rPr>
          <w:rFonts w:ascii="Calibri" w:hAnsi="Calibri" w:cs="Calibri"/>
          <w:sz w:val="18"/>
          <w:szCs w:val="18"/>
        </w:rPr>
        <w:t>*</w:t>
      </w:r>
      <w:r w:rsidR="00C342FC" w:rsidRPr="0097449A">
        <w:rPr>
          <w:rFonts w:ascii="Century Gothic" w:hAnsi="Century Gothic"/>
          <w:sz w:val="18"/>
          <w:szCs w:val="18"/>
        </w:rPr>
        <w:t>Банк вправе запросить документы, раскрывающие информацию обо всех собственниках акций (долей участия в уставном капитале) участника конкурса (вплоть до конечного собственника - физического лица) простых акций (долей участия в уставном капитале).</w:t>
      </w:r>
    </w:p>
    <w:p w14:paraId="203B745D" w14:textId="72FE84F4" w:rsidR="00C86C85" w:rsidRPr="00B96424" w:rsidRDefault="00B96424" w:rsidP="00B96424">
      <w:pPr>
        <w:spacing w:after="0" w:line="240" w:lineRule="auto"/>
        <w:rPr>
          <w:rFonts w:ascii="Century Gothic" w:hAnsi="Century Gothic"/>
          <w:sz w:val="18"/>
          <w:szCs w:val="18"/>
        </w:rPr>
      </w:pPr>
      <w:r>
        <w:rPr>
          <w:rFonts w:ascii="Century Gothic" w:hAnsi="Century Gothic" w:cs="Tahoma"/>
          <w:b/>
          <w:sz w:val="18"/>
          <w:szCs w:val="18"/>
        </w:rPr>
        <w:br/>
      </w:r>
      <w:r w:rsidR="00C86C85" w:rsidRPr="00B96424">
        <w:rPr>
          <w:rFonts w:ascii="Century Gothic" w:hAnsi="Century Gothic" w:cs="Tahoma"/>
          <w:b/>
          <w:sz w:val="18"/>
          <w:szCs w:val="18"/>
        </w:rPr>
        <w:t>Период оказания услуг:</w:t>
      </w:r>
    </w:p>
    <w:p w14:paraId="549B8DCC" w14:textId="60A87B8A" w:rsidR="006255BB" w:rsidRPr="00C86C85" w:rsidRDefault="006255BB" w:rsidP="005971D6">
      <w:pPr>
        <w:spacing w:after="120" w:line="240" w:lineRule="auto"/>
        <w:jc w:val="both"/>
        <w:rPr>
          <w:rFonts w:ascii="Century Gothic" w:hAnsi="Century Gothic" w:cs="Tahoma"/>
          <w:sz w:val="18"/>
          <w:szCs w:val="18"/>
        </w:rPr>
      </w:pPr>
      <w:r w:rsidRPr="00C86C85">
        <w:rPr>
          <w:rFonts w:ascii="Century Gothic" w:hAnsi="Century Gothic" w:cs="Tahoma"/>
          <w:sz w:val="18"/>
          <w:szCs w:val="18"/>
        </w:rPr>
        <w:t xml:space="preserve">с 1 </w:t>
      </w:r>
      <w:r w:rsidR="0042018D" w:rsidRPr="00C86C85">
        <w:rPr>
          <w:rFonts w:ascii="Century Gothic" w:hAnsi="Century Gothic" w:cs="Tahoma"/>
          <w:sz w:val="18"/>
          <w:szCs w:val="18"/>
        </w:rPr>
        <w:t xml:space="preserve">марта </w:t>
      </w:r>
      <w:r w:rsidRPr="00C86C85">
        <w:rPr>
          <w:rFonts w:ascii="Century Gothic" w:hAnsi="Century Gothic" w:cs="Tahoma"/>
          <w:sz w:val="18"/>
          <w:szCs w:val="18"/>
        </w:rPr>
        <w:t xml:space="preserve">2022 года по </w:t>
      </w:r>
      <w:r w:rsidR="0042018D" w:rsidRPr="00C86C85">
        <w:rPr>
          <w:rFonts w:ascii="Century Gothic" w:hAnsi="Century Gothic" w:cs="Tahoma"/>
          <w:sz w:val="18"/>
          <w:szCs w:val="18"/>
        </w:rPr>
        <w:t xml:space="preserve">28 февраля 2023 </w:t>
      </w:r>
      <w:r w:rsidRPr="00C86C85">
        <w:rPr>
          <w:rFonts w:ascii="Century Gothic" w:hAnsi="Century Gothic" w:cs="Tahoma"/>
          <w:sz w:val="18"/>
          <w:szCs w:val="18"/>
        </w:rPr>
        <w:t>года.</w:t>
      </w:r>
    </w:p>
    <w:p w14:paraId="6E9BA50F" w14:textId="078BAAE6" w:rsidR="006255BB" w:rsidRDefault="00DB36BF" w:rsidP="005971D6">
      <w:pPr>
        <w:spacing w:after="120" w:line="240" w:lineRule="auto"/>
        <w:jc w:val="both"/>
        <w:rPr>
          <w:rFonts w:ascii="Century Gothic" w:hAnsi="Century Gothic" w:cs="Tahoma"/>
          <w:b/>
          <w:sz w:val="18"/>
          <w:szCs w:val="18"/>
        </w:rPr>
      </w:pPr>
      <w:r w:rsidRPr="0097449A">
        <w:rPr>
          <w:rFonts w:ascii="Century Gothic" w:hAnsi="Century Gothic" w:cs="Tahoma"/>
          <w:b/>
          <w:sz w:val="18"/>
          <w:szCs w:val="18"/>
        </w:rPr>
        <w:t>О</w:t>
      </w:r>
      <w:r w:rsidR="00BF3906" w:rsidRPr="0097449A">
        <w:rPr>
          <w:rFonts w:ascii="Century Gothic" w:hAnsi="Century Gothic" w:cs="Tahoma"/>
          <w:b/>
          <w:sz w:val="18"/>
          <w:szCs w:val="18"/>
        </w:rPr>
        <w:t>плата услуг ежемесячно по договору.</w:t>
      </w:r>
    </w:p>
    <w:p w14:paraId="5B5296DA" w14:textId="62F6C96A" w:rsidR="0097449A" w:rsidRPr="0097449A" w:rsidRDefault="0097449A" w:rsidP="0097449A">
      <w:pPr>
        <w:spacing w:after="0" w:line="240" w:lineRule="auto"/>
        <w:rPr>
          <w:rFonts w:ascii="Century Gothic" w:hAnsi="Century Gothic"/>
          <w:sz w:val="18"/>
          <w:szCs w:val="18"/>
        </w:rPr>
      </w:pPr>
      <w:r>
        <w:rPr>
          <w:rFonts w:ascii="Century Gothic" w:hAnsi="Century Gothic"/>
          <w:b/>
          <w:sz w:val="18"/>
          <w:szCs w:val="18"/>
        </w:rPr>
        <w:br/>
      </w:r>
      <w:r w:rsidRPr="0097449A">
        <w:rPr>
          <w:rFonts w:ascii="Century Gothic" w:hAnsi="Century Gothic"/>
          <w:b/>
          <w:sz w:val="18"/>
          <w:szCs w:val="18"/>
        </w:rPr>
        <w:t>Контактные лица от Банка:</w:t>
      </w:r>
      <w:r w:rsidRPr="0097449A">
        <w:rPr>
          <w:rFonts w:ascii="Century Gothic" w:hAnsi="Century Gothic"/>
          <w:b/>
          <w:sz w:val="18"/>
          <w:szCs w:val="18"/>
        </w:rPr>
        <w:br/>
      </w:r>
      <w:r w:rsidRPr="0097449A">
        <w:rPr>
          <w:rFonts w:ascii="Century Gothic" w:hAnsi="Century Gothic"/>
          <w:b/>
          <w:sz w:val="18"/>
          <w:szCs w:val="18"/>
        </w:rPr>
        <w:br/>
      </w:r>
      <w:r w:rsidRPr="0097449A">
        <w:rPr>
          <w:rFonts w:ascii="Century Gothic" w:hAnsi="Century Gothic" w:cs="Arial"/>
          <w:b/>
          <w:sz w:val="18"/>
          <w:szCs w:val="18"/>
        </w:rPr>
        <w:t>Темирлан Нихамбаев</w:t>
      </w:r>
      <w:r w:rsidRPr="0097449A">
        <w:rPr>
          <w:rFonts w:ascii="Century Gothic" w:hAnsi="Century Gothic" w:cs="Arial"/>
          <w:b/>
          <w:sz w:val="18"/>
          <w:szCs w:val="18"/>
        </w:rPr>
        <w:br/>
        <w:t xml:space="preserve">Главный специалист Группы </w:t>
      </w:r>
      <w:r w:rsidRPr="0097449A">
        <w:rPr>
          <w:rFonts w:ascii="Century Gothic" w:hAnsi="Century Gothic" w:cs="Arial"/>
          <w:b/>
          <w:sz w:val="18"/>
          <w:szCs w:val="18"/>
          <w:lang w:val="en-US"/>
        </w:rPr>
        <w:t>PR</w:t>
      </w:r>
      <w:r w:rsidRPr="0097449A">
        <w:rPr>
          <w:rFonts w:ascii="Century Gothic" w:hAnsi="Century Gothic" w:cs="Arial"/>
          <w:b/>
          <w:sz w:val="18"/>
          <w:szCs w:val="18"/>
        </w:rPr>
        <w:t>-коммуникаций</w:t>
      </w:r>
      <w:r w:rsidRPr="0097449A">
        <w:rPr>
          <w:rFonts w:ascii="Century Gothic" w:hAnsi="Century Gothic" w:cs="Arial"/>
          <w:b/>
          <w:sz w:val="18"/>
          <w:szCs w:val="18"/>
        </w:rPr>
        <w:br/>
      </w:r>
      <w:r w:rsidRPr="0097449A">
        <w:rPr>
          <w:rFonts w:ascii="Century Gothic" w:hAnsi="Century Gothic" w:cs="Arial"/>
          <w:sz w:val="18"/>
          <w:szCs w:val="18"/>
        </w:rPr>
        <w:t>ДО АО Банк ВТБ (Казахстан)</w:t>
      </w:r>
    </w:p>
    <w:p w14:paraId="0A721279" w14:textId="77777777" w:rsidR="0097449A" w:rsidRPr="0097449A" w:rsidRDefault="00D6364F" w:rsidP="0097449A">
      <w:pPr>
        <w:spacing w:after="0" w:line="240" w:lineRule="auto"/>
        <w:rPr>
          <w:rFonts w:ascii="Century Gothic" w:hAnsi="Century Gothic"/>
          <w:sz w:val="18"/>
          <w:szCs w:val="18"/>
        </w:rPr>
      </w:pPr>
      <w:hyperlink r:id="rId9" w:history="1">
        <w:r w:rsidR="0097449A" w:rsidRPr="0097449A">
          <w:rPr>
            <w:rStyle w:val="af0"/>
            <w:rFonts w:ascii="Century Gothic" w:hAnsi="Century Gothic"/>
            <w:sz w:val="18"/>
            <w:szCs w:val="18"/>
            <w:lang w:val="en-US"/>
          </w:rPr>
          <w:t>t</w:t>
        </w:r>
        <w:r w:rsidR="0097449A" w:rsidRPr="0097449A">
          <w:rPr>
            <w:rStyle w:val="af0"/>
            <w:rFonts w:ascii="Century Gothic" w:hAnsi="Century Gothic"/>
            <w:sz w:val="18"/>
            <w:szCs w:val="18"/>
          </w:rPr>
          <w:t>.</w:t>
        </w:r>
        <w:r w:rsidR="0097449A" w:rsidRPr="0097449A">
          <w:rPr>
            <w:rStyle w:val="af0"/>
            <w:rFonts w:ascii="Century Gothic" w:hAnsi="Century Gothic"/>
            <w:sz w:val="18"/>
            <w:szCs w:val="18"/>
            <w:lang w:val="en-US"/>
          </w:rPr>
          <w:t>nikhambayev</w:t>
        </w:r>
        <w:r w:rsidR="0097449A" w:rsidRPr="0097449A">
          <w:rPr>
            <w:rStyle w:val="af0"/>
            <w:rFonts w:ascii="Century Gothic" w:hAnsi="Century Gothic"/>
            <w:sz w:val="18"/>
            <w:szCs w:val="18"/>
          </w:rPr>
          <w:t>@</w:t>
        </w:r>
        <w:r w:rsidR="0097449A" w:rsidRPr="0097449A">
          <w:rPr>
            <w:rStyle w:val="af0"/>
            <w:rFonts w:ascii="Century Gothic" w:hAnsi="Century Gothic"/>
            <w:sz w:val="18"/>
            <w:szCs w:val="18"/>
            <w:lang w:val="en-US"/>
          </w:rPr>
          <w:t>vtb</w:t>
        </w:r>
        <w:r w:rsidR="0097449A" w:rsidRPr="0097449A">
          <w:rPr>
            <w:rStyle w:val="af0"/>
            <w:rFonts w:ascii="Century Gothic" w:hAnsi="Century Gothic"/>
            <w:sz w:val="18"/>
            <w:szCs w:val="18"/>
          </w:rPr>
          <w:t>-</w:t>
        </w:r>
        <w:r w:rsidR="0097449A" w:rsidRPr="0097449A">
          <w:rPr>
            <w:rStyle w:val="af0"/>
            <w:rFonts w:ascii="Century Gothic" w:hAnsi="Century Gothic"/>
            <w:sz w:val="18"/>
            <w:szCs w:val="18"/>
            <w:lang w:val="en-US"/>
          </w:rPr>
          <w:t>bank</w:t>
        </w:r>
        <w:r w:rsidR="0097449A" w:rsidRPr="0097449A">
          <w:rPr>
            <w:rStyle w:val="af0"/>
            <w:rFonts w:ascii="Century Gothic" w:hAnsi="Century Gothic"/>
            <w:sz w:val="18"/>
            <w:szCs w:val="18"/>
          </w:rPr>
          <w:t>.</w:t>
        </w:r>
        <w:proofErr w:type="spellStart"/>
        <w:r w:rsidR="0097449A" w:rsidRPr="0097449A">
          <w:rPr>
            <w:rStyle w:val="af0"/>
            <w:rFonts w:ascii="Century Gothic" w:hAnsi="Century Gothic"/>
            <w:sz w:val="18"/>
            <w:szCs w:val="18"/>
            <w:lang w:val="en-US"/>
          </w:rPr>
          <w:t>kz</w:t>
        </w:r>
        <w:proofErr w:type="spellEnd"/>
      </w:hyperlink>
      <w:r w:rsidR="0097449A" w:rsidRPr="0097449A">
        <w:rPr>
          <w:rFonts w:ascii="Century Gothic" w:hAnsi="Century Gothic"/>
          <w:b/>
          <w:sz w:val="18"/>
          <w:szCs w:val="18"/>
        </w:rPr>
        <w:br/>
      </w:r>
      <w:r w:rsidR="0097449A">
        <w:rPr>
          <w:rFonts w:ascii="Century Gothic" w:hAnsi="Century Gothic"/>
          <w:sz w:val="18"/>
          <w:szCs w:val="18"/>
        </w:rPr>
        <w:t>Моб</w:t>
      </w:r>
      <w:r w:rsidR="0097449A" w:rsidRPr="0097449A">
        <w:rPr>
          <w:rFonts w:ascii="Century Gothic" w:hAnsi="Century Gothic"/>
          <w:sz w:val="18"/>
          <w:szCs w:val="18"/>
        </w:rPr>
        <w:t xml:space="preserve">.: </w:t>
      </w:r>
      <w:r w:rsidR="0097449A">
        <w:rPr>
          <w:rFonts w:ascii="Century Gothic" w:hAnsi="Century Gothic" w:cs="Arial"/>
          <w:sz w:val="18"/>
          <w:szCs w:val="18"/>
        </w:rPr>
        <w:t>8 771 486 02 7</w:t>
      </w:r>
      <w:r w:rsidR="0097449A" w:rsidRPr="0097449A">
        <w:rPr>
          <w:rFonts w:ascii="Century Gothic" w:hAnsi="Century Gothic" w:cs="Arial"/>
          <w:sz w:val="18"/>
          <w:szCs w:val="18"/>
        </w:rPr>
        <w:t>0</w:t>
      </w:r>
    </w:p>
    <w:p w14:paraId="64181FCA" w14:textId="65C425AF" w:rsidR="004C12B4" w:rsidRPr="00C86C85" w:rsidRDefault="0097449A" w:rsidP="00C86C85">
      <w:pPr>
        <w:rPr>
          <w:rFonts w:ascii="Century Gothic" w:hAnsi="Century Gothic" w:cs="Arial"/>
          <w:sz w:val="18"/>
          <w:szCs w:val="18"/>
        </w:rPr>
      </w:pPr>
      <w:r w:rsidRPr="0097449A">
        <w:rPr>
          <w:rFonts w:ascii="Century Gothic" w:hAnsi="Century Gothic"/>
          <w:b/>
          <w:sz w:val="18"/>
          <w:szCs w:val="18"/>
        </w:rPr>
        <w:br/>
      </w:r>
      <w:r>
        <w:rPr>
          <w:rFonts w:ascii="Century Gothic" w:hAnsi="Century Gothic"/>
          <w:b/>
          <w:sz w:val="18"/>
          <w:szCs w:val="18"/>
        </w:rPr>
        <w:t>Арина Пирогова</w:t>
      </w:r>
      <w:r>
        <w:rPr>
          <w:rFonts w:ascii="Century Gothic" w:hAnsi="Century Gothic"/>
          <w:b/>
          <w:sz w:val="18"/>
          <w:szCs w:val="18"/>
        </w:rPr>
        <w:br/>
        <w:t xml:space="preserve">Руководитель Группы </w:t>
      </w:r>
      <w:r>
        <w:rPr>
          <w:rFonts w:ascii="Century Gothic" w:hAnsi="Century Gothic"/>
          <w:b/>
          <w:sz w:val="18"/>
          <w:szCs w:val="18"/>
          <w:lang w:val="en-US"/>
        </w:rPr>
        <w:t>PR</w:t>
      </w:r>
      <w:r>
        <w:rPr>
          <w:rFonts w:ascii="Century Gothic" w:hAnsi="Century Gothic"/>
          <w:b/>
          <w:sz w:val="18"/>
          <w:szCs w:val="18"/>
        </w:rPr>
        <w:t>-коммуникаций</w:t>
      </w:r>
      <w:r>
        <w:rPr>
          <w:rFonts w:ascii="Century Gothic" w:hAnsi="Century Gothic"/>
          <w:b/>
          <w:sz w:val="18"/>
          <w:szCs w:val="18"/>
        </w:rPr>
        <w:br/>
      </w:r>
      <w:r w:rsidRPr="0097449A">
        <w:rPr>
          <w:rFonts w:ascii="Century Gothic" w:hAnsi="Century Gothic" w:cs="Arial"/>
          <w:sz w:val="18"/>
          <w:szCs w:val="18"/>
        </w:rPr>
        <w:t>ДО АО Банк ВТБ (Казахстан)</w:t>
      </w:r>
      <w:r>
        <w:rPr>
          <w:rFonts w:ascii="Century Gothic" w:hAnsi="Century Gothic" w:cs="Arial"/>
          <w:sz w:val="18"/>
          <w:szCs w:val="18"/>
        </w:rPr>
        <w:br/>
      </w:r>
      <w:hyperlink r:id="rId10" w:history="1">
        <w:r w:rsidRPr="004126A4">
          <w:rPr>
            <w:rStyle w:val="af0"/>
            <w:rFonts w:ascii="Century Gothic" w:hAnsi="Century Gothic" w:cs="Arial"/>
            <w:sz w:val="18"/>
            <w:szCs w:val="18"/>
            <w:lang w:val="en-US"/>
          </w:rPr>
          <w:t>a</w:t>
        </w:r>
        <w:r w:rsidRPr="004126A4">
          <w:rPr>
            <w:rStyle w:val="af0"/>
            <w:rFonts w:ascii="Century Gothic" w:hAnsi="Century Gothic" w:cs="Arial"/>
            <w:sz w:val="18"/>
            <w:szCs w:val="18"/>
          </w:rPr>
          <w:t>.</w:t>
        </w:r>
        <w:r w:rsidRPr="004126A4">
          <w:rPr>
            <w:rStyle w:val="af0"/>
            <w:rFonts w:ascii="Century Gothic" w:hAnsi="Century Gothic" w:cs="Arial"/>
            <w:sz w:val="18"/>
            <w:szCs w:val="18"/>
            <w:lang w:val="en-US"/>
          </w:rPr>
          <w:t>pirogova</w:t>
        </w:r>
        <w:r w:rsidRPr="004126A4">
          <w:rPr>
            <w:rStyle w:val="af0"/>
            <w:rFonts w:ascii="Century Gothic" w:hAnsi="Century Gothic" w:cs="Arial"/>
            <w:sz w:val="18"/>
            <w:szCs w:val="18"/>
          </w:rPr>
          <w:t>@</w:t>
        </w:r>
        <w:r w:rsidRPr="004126A4">
          <w:rPr>
            <w:rStyle w:val="af0"/>
            <w:rFonts w:ascii="Century Gothic" w:hAnsi="Century Gothic" w:cs="Arial"/>
            <w:sz w:val="18"/>
            <w:szCs w:val="18"/>
            <w:lang w:val="en-US"/>
          </w:rPr>
          <w:t>vtb</w:t>
        </w:r>
        <w:r w:rsidRPr="004126A4">
          <w:rPr>
            <w:rStyle w:val="af0"/>
            <w:rFonts w:ascii="Century Gothic" w:hAnsi="Century Gothic" w:cs="Arial"/>
            <w:sz w:val="18"/>
            <w:szCs w:val="18"/>
          </w:rPr>
          <w:t>-</w:t>
        </w:r>
        <w:r w:rsidRPr="004126A4">
          <w:rPr>
            <w:rStyle w:val="af0"/>
            <w:rFonts w:ascii="Century Gothic" w:hAnsi="Century Gothic" w:cs="Arial"/>
            <w:sz w:val="18"/>
            <w:szCs w:val="18"/>
            <w:lang w:val="en-US"/>
          </w:rPr>
          <w:t>bank</w:t>
        </w:r>
        <w:r w:rsidRPr="004126A4">
          <w:rPr>
            <w:rStyle w:val="af0"/>
            <w:rFonts w:ascii="Century Gothic" w:hAnsi="Century Gothic" w:cs="Arial"/>
            <w:sz w:val="18"/>
            <w:szCs w:val="18"/>
          </w:rPr>
          <w:t>.</w:t>
        </w:r>
        <w:r w:rsidRPr="004126A4">
          <w:rPr>
            <w:rStyle w:val="af0"/>
            <w:rFonts w:ascii="Century Gothic" w:hAnsi="Century Gothic" w:cs="Arial"/>
            <w:sz w:val="18"/>
            <w:szCs w:val="18"/>
            <w:lang w:val="en-US"/>
          </w:rPr>
          <w:t>kz</w:t>
        </w:r>
      </w:hyperlink>
      <w:r w:rsidRPr="0097449A">
        <w:rPr>
          <w:rFonts w:ascii="Century Gothic" w:hAnsi="Century Gothic" w:cs="Arial"/>
          <w:sz w:val="18"/>
          <w:szCs w:val="18"/>
        </w:rPr>
        <w:t xml:space="preserve"> </w:t>
      </w:r>
      <w:r>
        <w:rPr>
          <w:rFonts w:ascii="Century Gothic" w:hAnsi="Century Gothic" w:cs="Arial"/>
          <w:sz w:val="18"/>
          <w:szCs w:val="18"/>
        </w:rPr>
        <w:br/>
      </w:r>
      <w:r w:rsidRPr="0097449A">
        <w:rPr>
          <w:rFonts w:ascii="Century Gothic" w:hAnsi="Century Gothic"/>
          <w:sz w:val="18"/>
          <w:szCs w:val="18"/>
        </w:rPr>
        <w:t xml:space="preserve">Моб.: </w:t>
      </w:r>
      <w:r w:rsidRPr="0097449A">
        <w:rPr>
          <w:rFonts w:ascii="Century Gothic" w:hAnsi="Century Gothic" w:cs="Arial"/>
          <w:sz w:val="18"/>
          <w:szCs w:val="18"/>
        </w:rPr>
        <w:t>8 707 113 53 50</w:t>
      </w:r>
      <w:r w:rsidR="00B96424" w:rsidRPr="00B96424">
        <w:rPr>
          <w:rFonts w:ascii="Century Gothic" w:hAnsi="Century Gothic" w:cs="Arial"/>
          <w:sz w:val="18"/>
          <w:szCs w:val="18"/>
        </w:rPr>
        <w:t xml:space="preserve"> </w:t>
      </w:r>
      <w:r w:rsidR="001860E4">
        <w:rPr>
          <w:rFonts w:ascii="Century Gothic" w:hAnsi="Century Gothic" w:cs="Arial"/>
          <w:sz w:val="18"/>
          <w:szCs w:val="18"/>
        </w:rPr>
        <w:br/>
      </w:r>
      <w:r w:rsidR="00C86C85">
        <w:rPr>
          <w:rFonts w:ascii="Century Gothic" w:hAnsi="Century Gothic" w:cs="Arial"/>
          <w:sz w:val="18"/>
          <w:szCs w:val="18"/>
        </w:rPr>
        <w:br/>
      </w:r>
      <w:r w:rsidR="005B353A" w:rsidRPr="0097449A">
        <w:rPr>
          <w:rFonts w:ascii="Century Gothic" w:hAnsi="Century Gothic" w:cs="Tahoma"/>
          <w:b/>
          <w:sz w:val="18"/>
          <w:szCs w:val="18"/>
        </w:rPr>
        <w:t>Перечень, наименования</w:t>
      </w:r>
      <w:r w:rsidR="005971D6" w:rsidRPr="0097449A">
        <w:rPr>
          <w:rFonts w:ascii="Century Gothic" w:hAnsi="Century Gothic" w:cs="Tahoma"/>
          <w:b/>
          <w:sz w:val="18"/>
          <w:szCs w:val="18"/>
        </w:rPr>
        <w:t xml:space="preserve"> и объемы услуг указаны в Таблице №1.</w:t>
      </w:r>
      <w:r w:rsidR="00E6130D" w:rsidRPr="0097449A">
        <w:rPr>
          <w:rFonts w:ascii="Century Gothic" w:hAnsi="Century Gothic" w:cs="Tahoma"/>
          <w:b/>
          <w:sz w:val="18"/>
          <w:szCs w:val="18"/>
        </w:rPr>
        <w:t xml:space="preserve"> Пропишите предлагаемую цену каждой позиции отдельно и конце таблице укажите совокупную сумму.</w:t>
      </w:r>
    </w:p>
    <w:p w14:paraId="1C3693DF" w14:textId="293F6779" w:rsidR="00654642" w:rsidRPr="0097449A" w:rsidRDefault="00B96424" w:rsidP="005971D6">
      <w:pPr>
        <w:spacing w:after="120" w:line="240" w:lineRule="auto"/>
        <w:jc w:val="both"/>
        <w:rPr>
          <w:rFonts w:ascii="Century Gothic" w:hAnsi="Century Gothic" w:cs="Tahoma"/>
          <w:b/>
          <w:sz w:val="18"/>
          <w:szCs w:val="18"/>
        </w:rPr>
      </w:pPr>
      <w:r>
        <w:rPr>
          <w:rFonts w:ascii="Century Gothic" w:hAnsi="Century Gothic" w:cs="Tahoma"/>
          <w:b/>
          <w:sz w:val="18"/>
          <w:szCs w:val="18"/>
        </w:rPr>
        <w:lastRenderedPageBreak/>
        <w:br/>
      </w:r>
      <w:r w:rsidR="004C12B4" w:rsidRPr="0097449A">
        <w:rPr>
          <w:rFonts w:ascii="Century Gothic" w:hAnsi="Century Gothic" w:cs="Tahoma"/>
          <w:b/>
          <w:sz w:val="18"/>
          <w:szCs w:val="18"/>
        </w:rPr>
        <w:t>ТАБЛИЦА №1</w:t>
      </w:r>
    </w:p>
    <w:tbl>
      <w:tblPr>
        <w:tblStyle w:val="a3"/>
        <w:tblpPr w:leftFromText="180" w:rightFromText="180" w:horzAnchor="margin" w:tblpY="763"/>
        <w:tblW w:w="9646" w:type="dxa"/>
        <w:tblLook w:val="04A0" w:firstRow="1" w:lastRow="0" w:firstColumn="1" w:lastColumn="0" w:noHBand="0" w:noVBand="1"/>
      </w:tblPr>
      <w:tblGrid>
        <w:gridCol w:w="449"/>
        <w:gridCol w:w="2883"/>
        <w:gridCol w:w="4666"/>
        <w:gridCol w:w="1648"/>
      </w:tblGrid>
      <w:tr w:rsidR="003A245A" w:rsidRPr="0097449A" w14:paraId="1FBB6FAA" w14:textId="77777777" w:rsidTr="003A245A">
        <w:trPr>
          <w:trHeight w:val="274"/>
        </w:trPr>
        <w:tc>
          <w:tcPr>
            <w:tcW w:w="449" w:type="dxa"/>
          </w:tcPr>
          <w:p w14:paraId="6EBF5BFC" w14:textId="430C630B" w:rsidR="003A245A" w:rsidRPr="0097449A" w:rsidRDefault="003A245A" w:rsidP="003A245A">
            <w:pPr>
              <w:spacing w:line="24" w:lineRule="atLeast"/>
              <w:rPr>
                <w:rFonts w:ascii="Century Gothic" w:hAnsi="Century Gothic" w:cs="Tahoma"/>
                <w:b/>
                <w:sz w:val="18"/>
                <w:szCs w:val="18"/>
              </w:rPr>
            </w:pPr>
            <w:r w:rsidRPr="0097449A">
              <w:rPr>
                <w:rFonts w:ascii="Century Gothic" w:hAnsi="Century Gothic" w:cs="Tahoma"/>
                <w:b/>
                <w:sz w:val="18"/>
                <w:szCs w:val="18"/>
              </w:rPr>
              <w:t>№</w:t>
            </w:r>
          </w:p>
        </w:tc>
        <w:tc>
          <w:tcPr>
            <w:tcW w:w="2883" w:type="dxa"/>
          </w:tcPr>
          <w:p w14:paraId="3E38C2DD" w14:textId="4D407FC0" w:rsidR="003A245A" w:rsidRPr="0097449A" w:rsidRDefault="003A245A" w:rsidP="003A245A">
            <w:pPr>
              <w:spacing w:line="24" w:lineRule="atLeast"/>
              <w:rPr>
                <w:rFonts w:ascii="Century Gothic" w:hAnsi="Century Gothic" w:cs="Tahoma"/>
                <w:sz w:val="18"/>
                <w:szCs w:val="18"/>
              </w:rPr>
            </w:pPr>
            <w:r w:rsidRPr="0097449A">
              <w:rPr>
                <w:rFonts w:ascii="Century Gothic" w:hAnsi="Century Gothic" w:cs="Tahoma"/>
                <w:b/>
                <w:sz w:val="18"/>
                <w:szCs w:val="18"/>
              </w:rPr>
              <w:t>НАИМЕНОВАНИЕ УСЛУГ</w:t>
            </w:r>
          </w:p>
        </w:tc>
        <w:tc>
          <w:tcPr>
            <w:tcW w:w="4666" w:type="dxa"/>
          </w:tcPr>
          <w:p w14:paraId="615412C2" w14:textId="3E71D206" w:rsidR="003A245A" w:rsidRPr="0097449A" w:rsidRDefault="003A245A" w:rsidP="003A245A">
            <w:pPr>
              <w:spacing w:line="24" w:lineRule="atLeast"/>
              <w:jc w:val="both"/>
              <w:rPr>
                <w:rFonts w:ascii="Century Gothic" w:hAnsi="Century Gothic" w:cs="Tahoma"/>
                <w:sz w:val="18"/>
                <w:szCs w:val="18"/>
              </w:rPr>
            </w:pPr>
            <w:r w:rsidRPr="0097449A">
              <w:rPr>
                <w:rFonts w:ascii="Century Gothic" w:hAnsi="Century Gothic" w:cs="Tahoma"/>
                <w:b/>
                <w:sz w:val="18"/>
                <w:szCs w:val="18"/>
              </w:rPr>
              <w:t>ОПИСАНИЕ</w:t>
            </w:r>
          </w:p>
        </w:tc>
        <w:tc>
          <w:tcPr>
            <w:tcW w:w="1648" w:type="dxa"/>
          </w:tcPr>
          <w:p w14:paraId="71608AD8" w14:textId="2F9311E3" w:rsidR="003A245A" w:rsidRPr="0097449A" w:rsidRDefault="003A245A" w:rsidP="003A245A">
            <w:pPr>
              <w:spacing w:line="24" w:lineRule="atLeast"/>
              <w:rPr>
                <w:rFonts w:ascii="Century Gothic" w:hAnsi="Century Gothic" w:cs="Tahoma"/>
                <w:sz w:val="18"/>
                <w:szCs w:val="18"/>
              </w:rPr>
            </w:pPr>
            <w:r w:rsidRPr="0097449A">
              <w:rPr>
                <w:rFonts w:ascii="Century Gothic" w:hAnsi="Century Gothic" w:cs="Tahoma"/>
                <w:b/>
                <w:sz w:val="18"/>
                <w:szCs w:val="18"/>
              </w:rPr>
              <w:t>ЦЕНА В ТЕНГЕ</w:t>
            </w:r>
          </w:p>
        </w:tc>
      </w:tr>
      <w:tr w:rsidR="00DB36BF" w:rsidRPr="0097449A" w14:paraId="0BEBC460" w14:textId="77777777" w:rsidTr="00DB36BF">
        <w:trPr>
          <w:trHeight w:val="1325"/>
        </w:trPr>
        <w:tc>
          <w:tcPr>
            <w:tcW w:w="449" w:type="dxa"/>
          </w:tcPr>
          <w:p w14:paraId="52CD8509" w14:textId="7933ADC1" w:rsidR="00DB36BF" w:rsidRPr="0097449A" w:rsidRDefault="00DB36BF" w:rsidP="00E94573">
            <w:pPr>
              <w:spacing w:line="24" w:lineRule="atLeast"/>
              <w:rPr>
                <w:rFonts w:ascii="Century Gothic" w:hAnsi="Century Gothic" w:cs="Tahoma"/>
                <w:b/>
                <w:sz w:val="18"/>
                <w:szCs w:val="18"/>
              </w:rPr>
            </w:pPr>
            <w:r w:rsidRPr="0097449A">
              <w:rPr>
                <w:rFonts w:ascii="Century Gothic" w:hAnsi="Century Gothic" w:cs="Tahoma"/>
                <w:b/>
                <w:sz w:val="18"/>
                <w:szCs w:val="18"/>
              </w:rPr>
              <w:t>1</w:t>
            </w:r>
          </w:p>
        </w:tc>
        <w:tc>
          <w:tcPr>
            <w:tcW w:w="2883" w:type="dxa"/>
          </w:tcPr>
          <w:p w14:paraId="317579D8" w14:textId="202D08A3" w:rsidR="00DB36BF" w:rsidRPr="00A67FA4" w:rsidRDefault="00265944" w:rsidP="001860E4">
            <w:pPr>
              <w:rPr>
                <w:rFonts w:ascii="Century Gothic" w:hAnsi="Century Gothic" w:cs="Calibri"/>
                <w:i/>
                <w:sz w:val="18"/>
                <w:szCs w:val="18"/>
                <w:highlight w:val="green"/>
              </w:rPr>
            </w:pPr>
            <w:r w:rsidRPr="001860E4">
              <w:rPr>
                <w:rFonts w:ascii="Century Gothic" w:hAnsi="Century Gothic" w:cs="Tahoma"/>
                <w:i/>
                <w:sz w:val="18"/>
                <w:szCs w:val="18"/>
              </w:rPr>
              <w:t xml:space="preserve">Ежеквартальное отслеживание </w:t>
            </w:r>
            <w:r w:rsidRPr="001860E4">
              <w:rPr>
                <w:rFonts w:ascii="Century Gothic" w:hAnsi="Century Gothic" w:cs="Tahoma"/>
                <w:i/>
                <w:sz w:val="18"/>
                <w:szCs w:val="18"/>
                <w:lang w:val="en-US"/>
              </w:rPr>
              <w:t>SMM</w:t>
            </w:r>
            <w:r w:rsidRPr="001860E4">
              <w:rPr>
                <w:rFonts w:ascii="Century Gothic" w:hAnsi="Century Gothic" w:cs="Tahoma"/>
                <w:i/>
                <w:sz w:val="18"/>
                <w:szCs w:val="18"/>
              </w:rPr>
              <w:t>-трендов с последующим предл</w:t>
            </w:r>
            <w:r w:rsidR="001860E4" w:rsidRPr="001860E4">
              <w:rPr>
                <w:rFonts w:ascii="Century Gothic" w:hAnsi="Century Gothic" w:cs="Tahoma"/>
                <w:i/>
                <w:sz w:val="18"/>
                <w:szCs w:val="18"/>
              </w:rPr>
              <w:t>ожением Заказчику дополнений в</w:t>
            </w:r>
            <w:r w:rsidRPr="001860E4">
              <w:rPr>
                <w:rFonts w:ascii="Century Gothic" w:hAnsi="Century Gothic" w:cs="Tahoma"/>
                <w:i/>
                <w:sz w:val="18"/>
                <w:szCs w:val="18"/>
              </w:rPr>
              <w:t xml:space="preserve"> </w:t>
            </w:r>
            <w:r w:rsidRPr="001860E4">
              <w:rPr>
                <w:rFonts w:ascii="Century Gothic" w:hAnsi="Century Gothic" w:cs="Tahoma"/>
                <w:i/>
                <w:sz w:val="18"/>
                <w:szCs w:val="18"/>
                <w:lang w:val="en-US"/>
              </w:rPr>
              <w:t>SMM</w:t>
            </w:r>
            <w:r w:rsidRPr="001860E4">
              <w:rPr>
                <w:rFonts w:ascii="Century Gothic" w:hAnsi="Century Gothic" w:cs="Calibri"/>
                <w:i/>
                <w:sz w:val="18"/>
                <w:szCs w:val="18"/>
              </w:rPr>
              <w:t>-стратегию Банка.</w:t>
            </w:r>
          </w:p>
        </w:tc>
        <w:tc>
          <w:tcPr>
            <w:tcW w:w="4666" w:type="dxa"/>
          </w:tcPr>
          <w:p w14:paraId="62922B96" w14:textId="02432A8D" w:rsidR="003A245A" w:rsidRPr="001860E4" w:rsidRDefault="00C342FC" w:rsidP="003A245A">
            <w:pPr>
              <w:spacing w:line="24" w:lineRule="atLeast"/>
              <w:jc w:val="both"/>
              <w:rPr>
                <w:rFonts w:ascii="Century Gothic" w:hAnsi="Century Gothic" w:cs="Tahoma"/>
                <w:sz w:val="18"/>
                <w:szCs w:val="18"/>
              </w:rPr>
            </w:pPr>
            <w:r w:rsidRPr="001860E4">
              <w:rPr>
                <w:rFonts w:ascii="Century Gothic" w:hAnsi="Century Gothic" w:cs="Tahoma"/>
                <w:sz w:val="18"/>
                <w:szCs w:val="18"/>
              </w:rPr>
              <w:t xml:space="preserve">Формирование на ежеквартальной основе предложений для Заказчика, </w:t>
            </w:r>
            <w:r w:rsidR="00C86C85" w:rsidRPr="001860E4">
              <w:rPr>
                <w:rFonts w:ascii="Century Gothic" w:hAnsi="Century Gothic" w:cs="Tahoma"/>
                <w:sz w:val="18"/>
                <w:szCs w:val="18"/>
              </w:rPr>
              <w:t xml:space="preserve">содержащие </w:t>
            </w:r>
            <w:r w:rsidR="00C86C85" w:rsidRPr="001860E4">
              <w:rPr>
                <w:rFonts w:ascii="Century Gothic" w:hAnsi="Century Gothic" w:cs="Tahoma"/>
                <w:i/>
                <w:sz w:val="18"/>
                <w:szCs w:val="18"/>
              </w:rPr>
              <w:t>SMM</w:t>
            </w:r>
            <w:r w:rsidRPr="001860E4">
              <w:rPr>
                <w:rFonts w:ascii="Century Gothic" w:hAnsi="Century Gothic" w:cs="Tahoma"/>
                <w:sz w:val="18"/>
                <w:szCs w:val="18"/>
              </w:rPr>
              <w:t>- тренды</w:t>
            </w:r>
            <w:r w:rsidR="001860E4" w:rsidRPr="001860E4">
              <w:rPr>
                <w:rFonts w:ascii="Century Gothic" w:hAnsi="Century Gothic" w:cs="Tahoma"/>
                <w:sz w:val="18"/>
                <w:szCs w:val="18"/>
              </w:rPr>
              <w:t>, потенциально применимые в</w:t>
            </w:r>
            <w:r w:rsidRPr="001860E4">
              <w:rPr>
                <w:rFonts w:ascii="Century Gothic" w:hAnsi="Century Gothic" w:cs="Tahoma"/>
                <w:i/>
                <w:sz w:val="18"/>
                <w:szCs w:val="18"/>
              </w:rPr>
              <w:t xml:space="preserve"> </w:t>
            </w:r>
            <w:r w:rsidRPr="001860E4">
              <w:rPr>
                <w:rFonts w:ascii="Century Gothic" w:hAnsi="Century Gothic" w:cs="Tahoma"/>
                <w:i/>
                <w:sz w:val="18"/>
                <w:szCs w:val="18"/>
                <w:lang w:val="en-US"/>
              </w:rPr>
              <w:t>SMM</w:t>
            </w:r>
            <w:r w:rsidRPr="001860E4">
              <w:rPr>
                <w:rFonts w:ascii="Century Gothic" w:hAnsi="Century Gothic" w:cs="Calibri"/>
                <w:i/>
                <w:sz w:val="18"/>
                <w:szCs w:val="18"/>
              </w:rPr>
              <w:t>-стратегии Банка</w:t>
            </w:r>
            <w:r w:rsidRPr="001860E4">
              <w:rPr>
                <w:rFonts w:ascii="Century Gothic" w:hAnsi="Century Gothic" w:cs="Tahoma"/>
                <w:sz w:val="18"/>
                <w:szCs w:val="18"/>
              </w:rPr>
              <w:t xml:space="preserve"> и адаптивные</w:t>
            </w:r>
            <w:r w:rsidR="003A245A" w:rsidRPr="001860E4">
              <w:rPr>
                <w:rFonts w:ascii="Century Gothic" w:hAnsi="Century Gothic" w:cs="Tahoma"/>
                <w:sz w:val="18"/>
                <w:szCs w:val="18"/>
              </w:rPr>
              <w:t xml:space="preserve"> под требования </w:t>
            </w:r>
            <w:r w:rsidR="003A245A" w:rsidRPr="001860E4">
              <w:rPr>
                <w:rFonts w:ascii="Century Gothic" w:hAnsi="Century Gothic" w:cs="Tahoma"/>
                <w:sz w:val="18"/>
                <w:szCs w:val="18"/>
                <w:lang w:val="en-US"/>
              </w:rPr>
              <w:t>SMM</w:t>
            </w:r>
            <w:r w:rsidRPr="001860E4">
              <w:rPr>
                <w:rFonts w:ascii="Century Gothic" w:hAnsi="Century Gothic" w:cs="Tahoma"/>
                <w:sz w:val="18"/>
                <w:szCs w:val="18"/>
              </w:rPr>
              <w:t>-</w:t>
            </w:r>
            <w:proofErr w:type="spellStart"/>
            <w:r w:rsidRPr="001860E4">
              <w:rPr>
                <w:rFonts w:ascii="Century Gothic" w:hAnsi="Century Gothic" w:cs="Tahoma"/>
                <w:sz w:val="18"/>
                <w:szCs w:val="18"/>
              </w:rPr>
              <w:t>гайдбука</w:t>
            </w:r>
            <w:proofErr w:type="spellEnd"/>
            <w:r w:rsidRPr="001860E4">
              <w:rPr>
                <w:rFonts w:ascii="Century Gothic" w:hAnsi="Century Gothic" w:cs="Tahoma"/>
                <w:sz w:val="18"/>
                <w:szCs w:val="18"/>
              </w:rPr>
              <w:t xml:space="preserve"> заказчика и отвечающие</w:t>
            </w:r>
            <w:r w:rsidR="003A245A" w:rsidRPr="001860E4">
              <w:rPr>
                <w:rFonts w:ascii="Century Gothic" w:hAnsi="Century Gothic" w:cs="Tahoma"/>
                <w:sz w:val="18"/>
                <w:szCs w:val="18"/>
              </w:rPr>
              <w:t xml:space="preserve"> целям и задачам, целевой аудитории бренда.</w:t>
            </w:r>
          </w:p>
          <w:p w14:paraId="1C9F131A" w14:textId="77777777" w:rsidR="003A245A" w:rsidRPr="001860E4" w:rsidRDefault="003A245A" w:rsidP="003A245A">
            <w:pPr>
              <w:spacing w:line="24" w:lineRule="atLeast"/>
              <w:jc w:val="both"/>
              <w:rPr>
                <w:rFonts w:ascii="Century Gothic" w:hAnsi="Century Gothic" w:cs="Tahoma"/>
                <w:sz w:val="18"/>
                <w:szCs w:val="18"/>
              </w:rPr>
            </w:pPr>
            <w:r w:rsidRPr="001860E4">
              <w:rPr>
                <w:rFonts w:ascii="Century Gothic" w:hAnsi="Century Gothic" w:cs="Tahoma"/>
                <w:sz w:val="18"/>
                <w:szCs w:val="18"/>
              </w:rPr>
              <w:br/>
              <w:t xml:space="preserve">Ссылка на </w:t>
            </w:r>
            <w:r w:rsidRPr="001860E4">
              <w:rPr>
                <w:rFonts w:ascii="Century Gothic" w:hAnsi="Century Gothic" w:cs="Tahoma"/>
                <w:sz w:val="18"/>
                <w:szCs w:val="18"/>
                <w:lang w:val="en-US"/>
              </w:rPr>
              <w:t>SMM</w:t>
            </w:r>
            <w:r w:rsidRPr="001860E4">
              <w:rPr>
                <w:rFonts w:ascii="Century Gothic" w:hAnsi="Century Gothic" w:cs="Tahoma"/>
                <w:sz w:val="18"/>
                <w:szCs w:val="18"/>
              </w:rPr>
              <w:t xml:space="preserve"> – </w:t>
            </w:r>
            <w:proofErr w:type="spellStart"/>
            <w:r w:rsidRPr="001860E4">
              <w:rPr>
                <w:rFonts w:ascii="Century Gothic" w:hAnsi="Century Gothic" w:cs="Tahoma"/>
                <w:sz w:val="18"/>
                <w:szCs w:val="18"/>
              </w:rPr>
              <w:t>гайдбук</w:t>
            </w:r>
            <w:proofErr w:type="spellEnd"/>
          </w:p>
          <w:p w14:paraId="02D02991" w14:textId="1DAC9EB8" w:rsidR="00DB36BF" w:rsidRPr="00A67FA4" w:rsidRDefault="00D6364F" w:rsidP="003A245A">
            <w:pPr>
              <w:spacing w:line="24" w:lineRule="atLeast"/>
              <w:jc w:val="both"/>
              <w:rPr>
                <w:rFonts w:ascii="Century Gothic" w:hAnsi="Century Gothic" w:cs="Tahoma"/>
                <w:sz w:val="18"/>
                <w:szCs w:val="18"/>
                <w:highlight w:val="green"/>
              </w:rPr>
            </w:pPr>
            <w:hyperlink r:id="rId11" w:history="1">
              <w:r w:rsidR="003A245A" w:rsidRPr="001860E4">
                <w:rPr>
                  <w:rFonts w:ascii="Century Gothic" w:hAnsi="Century Gothic" w:cs="Tahoma"/>
                  <w:color w:val="0000FF"/>
                  <w:sz w:val="18"/>
                  <w:szCs w:val="18"/>
                  <w:u w:val="single"/>
                </w:rPr>
                <w:t>https://disk.yandex.ru/d/ae7xCRxYo6F-iw</w:t>
              </w:r>
            </w:hyperlink>
            <w:r w:rsidR="003A245A" w:rsidRPr="00A67FA4">
              <w:rPr>
                <w:rFonts w:ascii="Century Gothic" w:hAnsi="Century Gothic" w:cs="Tahoma"/>
                <w:sz w:val="18"/>
                <w:szCs w:val="18"/>
                <w:highlight w:val="green"/>
              </w:rPr>
              <w:br/>
            </w:r>
          </w:p>
        </w:tc>
        <w:tc>
          <w:tcPr>
            <w:tcW w:w="1648" w:type="dxa"/>
          </w:tcPr>
          <w:p w14:paraId="06D747D7" w14:textId="77777777" w:rsidR="00DB36BF" w:rsidRPr="0097449A" w:rsidRDefault="00DB36BF" w:rsidP="00E94573">
            <w:pPr>
              <w:spacing w:line="24" w:lineRule="atLeast"/>
              <w:rPr>
                <w:rFonts w:ascii="Century Gothic" w:hAnsi="Century Gothic" w:cs="Tahoma"/>
                <w:sz w:val="18"/>
                <w:szCs w:val="18"/>
              </w:rPr>
            </w:pPr>
          </w:p>
        </w:tc>
      </w:tr>
      <w:tr w:rsidR="00DB36BF" w:rsidRPr="0097449A" w14:paraId="5C917D40" w14:textId="77777777" w:rsidTr="00DB36BF">
        <w:trPr>
          <w:trHeight w:val="1325"/>
        </w:trPr>
        <w:tc>
          <w:tcPr>
            <w:tcW w:w="449" w:type="dxa"/>
          </w:tcPr>
          <w:p w14:paraId="1D6EC6E3" w14:textId="4E9DB25C" w:rsidR="00DB36BF" w:rsidRPr="0097449A" w:rsidRDefault="00DB36BF" w:rsidP="00E94573">
            <w:pPr>
              <w:spacing w:line="24" w:lineRule="atLeast"/>
              <w:rPr>
                <w:rFonts w:ascii="Century Gothic" w:hAnsi="Century Gothic" w:cs="Tahoma"/>
                <w:b/>
                <w:sz w:val="18"/>
                <w:szCs w:val="18"/>
              </w:rPr>
            </w:pPr>
            <w:r w:rsidRPr="0097449A">
              <w:rPr>
                <w:rFonts w:ascii="Century Gothic" w:hAnsi="Century Gothic" w:cs="Tahoma"/>
                <w:b/>
                <w:sz w:val="18"/>
                <w:szCs w:val="18"/>
              </w:rPr>
              <w:t>2</w:t>
            </w:r>
          </w:p>
        </w:tc>
        <w:tc>
          <w:tcPr>
            <w:tcW w:w="2883" w:type="dxa"/>
          </w:tcPr>
          <w:p w14:paraId="3DD0A471" w14:textId="40BD091A" w:rsidR="00DB36BF" w:rsidRPr="0097449A" w:rsidRDefault="00DB36BF" w:rsidP="00E94573">
            <w:pPr>
              <w:spacing w:line="24" w:lineRule="atLeast"/>
              <w:rPr>
                <w:rFonts w:ascii="Century Gothic" w:hAnsi="Century Gothic" w:cs="Tahoma"/>
                <w:sz w:val="18"/>
                <w:szCs w:val="18"/>
              </w:rPr>
            </w:pPr>
            <w:r w:rsidRPr="0097449A">
              <w:rPr>
                <w:rFonts w:ascii="Century Gothic" w:hAnsi="Century Gothic" w:cs="Tahoma"/>
                <w:sz w:val="18"/>
                <w:szCs w:val="18"/>
              </w:rPr>
              <w:t>Ежемесячная/еженедельная разработка и согласование контент-плана, включающего в себя продуктовые (</w:t>
            </w:r>
            <w:r w:rsidRPr="0097449A">
              <w:rPr>
                <w:rFonts w:ascii="Century Gothic" w:hAnsi="Century Gothic" w:cs="Tahoma"/>
                <w:sz w:val="18"/>
                <w:szCs w:val="18"/>
                <w:lang w:val="en-US"/>
              </w:rPr>
              <w:t>promo</w:t>
            </w:r>
            <w:r w:rsidRPr="0097449A">
              <w:rPr>
                <w:rFonts w:ascii="Century Gothic" w:hAnsi="Century Gothic" w:cs="Tahoma"/>
                <w:sz w:val="18"/>
                <w:szCs w:val="18"/>
              </w:rPr>
              <w:t xml:space="preserve">, </w:t>
            </w:r>
            <w:r w:rsidRPr="0097449A">
              <w:rPr>
                <w:rFonts w:ascii="Century Gothic" w:hAnsi="Century Gothic" w:cs="Tahoma"/>
                <w:sz w:val="18"/>
                <w:szCs w:val="18"/>
                <w:lang w:val="en-US"/>
              </w:rPr>
              <w:t>call</w:t>
            </w:r>
            <w:r w:rsidRPr="0097449A">
              <w:rPr>
                <w:rFonts w:ascii="Century Gothic" w:hAnsi="Century Gothic" w:cs="Tahoma"/>
                <w:sz w:val="18"/>
                <w:szCs w:val="18"/>
              </w:rPr>
              <w:t xml:space="preserve"> </w:t>
            </w:r>
            <w:r w:rsidRPr="0097449A">
              <w:rPr>
                <w:rFonts w:ascii="Century Gothic" w:hAnsi="Century Gothic" w:cs="Tahoma"/>
                <w:sz w:val="18"/>
                <w:szCs w:val="18"/>
                <w:lang w:val="en-US"/>
              </w:rPr>
              <w:t>to</w:t>
            </w:r>
            <w:r w:rsidRPr="0097449A">
              <w:rPr>
                <w:rFonts w:ascii="Century Gothic" w:hAnsi="Century Gothic" w:cs="Tahoma"/>
                <w:sz w:val="18"/>
                <w:szCs w:val="18"/>
              </w:rPr>
              <w:t xml:space="preserve"> </w:t>
            </w:r>
            <w:r w:rsidRPr="0097449A">
              <w:rPr>
                <w:rFonts w:ascii="Century Gothic" w:hAnsi="Century Gothic" w:cs="Tahoma"/>
                <w:sz w:val="18"/>
                <w:szCs w:val="18"/>
                <w:lang w:val="en-US"/>
              </w:rPr>
              <w:t>action</w:t>
            </w:r>
            <w:r w:rsidRPr="0097449A">
              <w:rPr>
                <w:rFonts w:ascii="Century Gothic" w:hAnsi="Century Gothic" w:cs="Tahoma"/>
                <w:sz w:val="18"/>
                <w:szCs w:val="18"/>
              </w:rPr>
              <w:t xml:space="preserve">), развлекательно-интерактивные, информационные, поздравительные, </w:t>
            </w:r>
            <w:proofErr w:type="spellStart"/>
            <w:r w:rsidRPr="0097449A">
              <w:rPr>
                <w:rFonts w:ascii="Century Gothic" w:hAnsi="Century Gothic" w:cs="Tahoma"/>
                <w:sz w:val="18"/>
                <w:szCs w:val="18"/>
              </w:rPr>
              <w:t>кобрендовые</w:t>
            </w:r>
            <w:proofErr w:type="spellEnd"/>
            <w:r w:rsidRPr="0097449A">
              <w:rPr>
                <w:rFonts w:ascii="Century Gothic" w:hAnsi="Century Gothic" w:cs="Tahoma"/>
                <w:sz w:val="18"/>
                <w:szCs w:val="18"/>
              </w:rPr>
              <w:t xml:space="preserve"> материалы, розыгрыши в виде постов и </w:t>
            </w:r>
            <w:proofErr w:type="spellStart"/>
            <w:r w:rsidRPr="0097449A">
              <w:rPr>
                <w:rFonts w:ascii="Century Gothic" w:hAnsi="Century Gothic" w:cs="Tahoma"/>
                <w:sz w:val="18"/>
                <w:szCs w:val="18"/>
              </w:rPr>
              <w:t>сторисов</w:t>
            </w:r>
            <w:proofErr w:type="spellEnd"/>
            <w:r w:rsidRPr="0097449A">
              <w:rPr>
                <w:rFonts w:ascii="Century Gothic" w:hAnsi="Century Gothic" w:cs="Tahoma"/>
                <w:sz w:val="18"/>
                <w:szCs w:val="18"/>
              </w:rPr>
              <w:t xml:space="preserve"> на основе утвержденной стратегии заказчика</w:t>
            </w:r>
          </w:p>
        </w:tc>
        <w:tc>
          <w:tcPr>
            <w:tcW w:w="4666" w:type="dxa"/>
          </w:tcPr>
          <w:p w14:paraId="5E49488A" w14:textId="06B34C35" w:rsidR="00DB36BF" w:rsidRPr="0097449A" w:rsidRDefault="00DB36BF" w:rsidP="00DB36BF">
            <w:pPr>
              <w:spacing w:line="24" w:lineRule="atLeast"/>
              <w:jc w:val="both"/>
              <w:rPr>
                <w:rFonts w:ascii="Century Gothic" w:hAnsi="Century Gothic" w:cs="Tahoma"/>
                <w:sz w:val="18"/>
                <w:szCs w:val="18"/>
              </w:rPr>
            </w:pPr>
            <w:r w:rsidRPr="0097449A">
              <w:rPr>
                <w:rFonts w:ascii="Century Gothic" w:hAnsi="Century Gothic" w:cs="Tahoma"/>
                <w:b/>
                <w:sz w:val="18"/>
                <w:szCs w:val="18"/>
              </w:rPr>
              <w:t>Количество постов в месяц –</w:t>
            </w:r>
            <w:r w:rsidRPr="0097449A">
              <w:rPr>
                <w:rFonts w:ascii="Century Gothic" w:hAnsi="Century Gothic" w:cs="Tahoma"/>
                <w:sz w:val="18"/>
                <w:szCs w:val="18"/>
              </w:rPr>
              <w:t xml:space="preserve"> до 30-35 (+2 возможных незапланированных, которые необходимо подготовить вне контент-плана)  </w:t>
            </w:r>
            <w:r w:rsidRPr="0097449A">
              <w:rPr>
                <w:rFonts w:ascii="Century Gothic" w:hAnsi="Century Gothic" w:cs="Tahoma"/>
                <w:b/>
                <w:sz w:val="18"/>
                <w:szCs w:val="18"/>
              </w:rPr>
              <w:t xml:space="preserve"> </w:t>
            </w:r>
            <w:r w:rsidRPr="0097449A">
              <w:rPr>
                <w:rFonts w:ascii="Century Gothic" w:hAnsi="Century Gothic" w:cs="Tahoma"/>
                <w:sz w:val="18"/>
                <w:szCs w:val="18"/>
              </w:rPr>
              <w:t xml:space="preserve"> </w:t>
            </w:r>
            <w:r w:rsidRPr="0097449A">
              <w:rPr>
                <w:rFonts w:ascii="Century Gothic" w:hAnsi="Century Gothic" w:cs="Tahoma"/>
                <w:sz w:val="18"/>
                <w:szCs w:val="18"/>
              </w:rPr>
              <w:br/>
            </w:r>
            <w:r w:rsidRPr="0097449A">
              <w:rPr>
                <w:rFonts w:ascii="Century Gothic" w:hAnsi="Century Gothic" w:cs="Tahoma"/>
                <w:sz w:val="18"/>
                <w:szCs w:val="18"/>
              </w:rPr>
              <w:br/>
              <w:t xml:space="preserve">Индивидуальный контент-план для </w:t>
            </w:r>
            <w:proofErr w:type="spellStart"/>
            <w:r w:rsidRPr="0097449A">
              <w:rPr>
                <w:rFonts w:ascii="Century Gothic" w:hAnsi="Century Gothic" w:cs="Tahoma"/>
                <w:sz w:val="18"/>
                <w:szCs w:val="18"/>
              </w:rPr>
              <w:t>Instagram</w:t>
            </w:r>
            <w:proofErr w:type="spellEnd"/>
            <w:r w:rsidRPr="0097449A">
              <w:rPr>
                <w:rFonts w:ascii="Century Gothic" w:hAnsi="Century Gothic" w:cs="Tahoma"/>
                <w:sz w:val="18"/>
                <w:szCs w:val="18"/>
              </w:rPr>
              <w:t xml:space="preserve"> с дублированием контент-плана в  </w:t>
            </w:r>
            <w:proofErr w:type="spellStart"/>
            <w:r w:rsidRPr="0097449A">
              <w:rPr>
                <w:rFonts w:ascii="Century Gothic" w:hAnsi="Century Gothic" w:cs="Tahoma"/>
                <w:sz w:val="18"/>
                <w:szCs w:val="18"/>
              </w:rPr>
              <w:t>соцсетях</w:t>
            </w:r>
            <w:proofErr w:type="spellEnd"/>
            <w:r w:rsidRPr="0097449A">
              <w:rPr>
                <w:rFonts w:ascii="Century Gothic" w:hAnsi="Century Gothic" w:cs="Tahoma"/>
                <w:sz w:val="18"/>
                <w:szCs w:val="18"/>
              </w:rPr>
              <w:t xml:space="preserve"> </w:t>
            </w:r>
            <w:r w:rsidRPr="0097449A">
              <w:rPr>
                <w:rFonts w:ascii="Century Gothic" w:hAnsi="Century Gothic" w:cs="Tahoma"/>
                <w:sz w:val="18"/>
                <w:szCs w:val="18"/>
                <w:lang w:val="en-US"/>
              </w:rPr>
              <w:t>Facebook</w:t>
            </w:r>
            <w:r w:rsidRPr="0097449A">
              <w:rPr>
                <w:rFonts w:ascii="Century Gothic" w:hAnsi="Century Gothic" w:cs="Tahoma"/>
                <w:sz w:val="18"/>
                <w:szCs w:val="18"/>
              </w:rPr>
              <w:t xml:space="preserve">, </w:t>
            </w:r>
            <w:proofErr w:type="spellStart"/>
            <w:r w:rsidRPr="0097449A">
              <w:rPr>
                <w:rFonts w:ascii="Century Gothic" w:hAnsi="Century Gothic" w:cs="Tahoma"/>
                <w:sz w:val="18"/>
                <w:szCs w:val="18"/>
                <w:lang w:val="en-US"/>
              </w:rPr>
              <w:t>Vk</w:t>
            </w:r>
            <w:proofErr w:type="spellEnd"/>
            <w:r w:rsidRPr="0097449A">
              <w:rPr>
                <w:rFonts w:ascii="Century Gothic" w:hAnsi="Century Gothic" w:cs="Tahoma"/>
                <w:sz w:val="18"/>
                <w:szCs w:val="18"/>
              </w:rPr>
              <w:t>.</w:t>
            </w:r>
            <w:r w:rsidRPr="0097449A">
              <w:rPr>
                <w:rFonts w:ascii="Century Gothic" w:hAnsi="Century Gothic" w:cs="Tahoma"/>
                <w:sz w:val="18"/>
                <w:szCs w:val="18"/>
                <w:lang w:val="en-US"/>
              </w:rPr>
              <w:t>com</w:t>
            </w:r>
            <w:r w:rsidRPr="0097449A">
              <w:rPr>
                <w:rFonts w:ascii="Century Gothic" w:hAnsi="Century Gothic" w:cs="Tahoma"/>
                <w:sz w:val="18"/>
                <w:szCs w:val="18"/>
              </w:rPr>
              <w:t xml:space="preserve">, </w:t>
            </w:r>
            <w:proofErr w:type="spellStart"/>
            <w:r w:rsidRPr="0097449A">
              <w:rPr>
                <w:rFonts w:ascii="Century Gothic" w:hAnsi="Century Gothic" w:cs="Tahoma"/>
                <w:sz w:val="18"/>
                <w:szCs w:val="18"/>
                <w:lang w:val="en-US"/>
              </w:rPr>
              <w:t>Tik</w:t>
            </w:r>
            <w:proofErr w:type="spellEnd"/>
            <w:r w:rsidRPr="0097449A">
              <w:rPr>
                <w:rFonts w:ascii="Century Gothic" w:hAnsi="Century Gothic" w:cs="Tahoma"/>
                <w:sz w:val="18"/>
                <w:szCs w:val="18"/>
              </w:rPr>
              <w:t>-</w:t>
            </w:r>
            <w:proofErr w:type="spellStart"/>
            <w:r w:rsidRPr="0097449A">
              <w:rPr>
                <w:rFonts w:ascii="Century Gothic" w:hAnsi="Century Gothic" w:cs="Tahoma"/>
                <w:sz w:val="18"/>
                <w:szCs w:val="18"/>
                <w:lang w:val="en-US"/>
              </w:rPr>
              <w:t>Tok</w:t>
            </w:r>
            <w:proofErr w:type="spellEnd"/>
            <w:r w:rsidRPr="0097449A">
              <w:rPr>
                <w:rFonts w:ascii="Century Gothic" w:hAnsi="Century Gothic" w:cs="Tahoma"/>
                <w:sz w:val="18"/>
                <w:szCs w:val="18"/>
              </w:rPr>
              <w:t xml:space="preserve"> (</w:t>
            </w:r>
            <w:r w:rsidRPr="0097449A">
              <w:rPr>
                <w:rFonts w:ascii="Century Gothic" w:hAnsi="Century Gothic" w:cs="Tahoma"/>
                <w:sz w:val="18"/>
                <w:szCs w:val="18"/>
                <w:lang w:val="kk-KZ"/>
              </w:rPr>
              <w:t xml:space="preserve">с </w:t>
            </w:r>
            <w:r w:rsidRPr="0097449A">
              <w:rPr>
                <w:rFonts w:ascii="Century Gothic" w:hAnsi="Century Gothic" w:cs="Tahoma"/>
                <w:sz w:val="18"/>
                <w:szCs w:val="18"/>
                <w:lang w:val="en-US"/>
              </w:rPr>
              <w:t>Reels</w:t>
            </w:r>
            <w:r w:rsidRPr="0097449A">
              <w:rPr>
                <w:rFonts w:ascii="Century Gothic" w:hAnsi="Century Gothic" w:cs="Tahoma"/>
                <w:sz w:val="18"/>
                <w:szCs w:val="18"/>
              </w:rPr>
              <w:t>)</w:t>
            </w:r>
          </w:p>
          <w:p w14:paraId="3C70CC5F" w14:textId="77777777" w:rsidR="00DB36BF" w:rsidRPr="0097449A" w:rsidRDefault="00DB36BF" w:rsidP="00DB36BF">
            <w:pPr>
              <w:spacing w:line="24" w:lineRule="atLeast"/>
              <w:jc w:val="both"/>
              <w:rPr>
                <w:rFonts w:ascii="Century Gothic" w:hAnsi="Century Gothic" w:cs="Tahoma"/>
                <w:sz w:val="18"/>
                <w:szCs w:val="18"/>
              </w:rPr>
            </w:pPr>
            <w:r w:rsidRPr="0097449A">
              <w:rPr>
                <w:rFonts w:ascii="Century Gothic" w:hAnsi="Century Gothic" w:cs="Tahoma"/>
                <w:sz w:val="18"/>
                <w:szCs w:val="18"/>
              </w:rPr>
              <w:br/>
            </w:r>
            <w:r w:rsidRPr="0097449A">
              <w:rPr>
                <w:rFonts w:ascii="Century Gothic" w:hAnsi="Century Gothic" w:cs="Tahoma"/>
                <w:b/>
                <w:sz w:val="18"/>
                <w:szCs w:val="18"/>
              </w:rPr>
              <w:t>Функционал:</w:t>
            </w:r>
            <w:r w:rsidRPr="0097449A">
              <w:rPr>
                <w:rFonts w:ascii="Century Gothic" w:hAnsi="Century Gothic" w:cs="Tahoma"/>
                <w:sz w:val="18"/>
                <w:szCs w:val="18"/>
              </w:rPr>
              <w:t xml:space="preserve"> </w:t>
            </w:r>
          </w:p>
          <w:p w14:paraId="4E5D241D" w14:textId="77777777" w:rsidR="00DB36BF" w:rsidRPr="0097449A" w:rsidRDefault="00DB36BF" w:rsidP="00DB36BF">
            <w:pPr>
              <w:spacing w:line="24" w:lineRule="atLeast"/>
              <w:rPr>
                <w:rFonts w:ascii="Century Gothic" w:hAnsi="Century Gothic" w:cs="Tahoma"/>
                <w:sz w:val="18"/>
                <w:szCs w:val="18"/>
              </w:rPr>
            </w:pPr>
          </w:p>
          <w:p w14:paraId="2610F050" w14:textId="0F44DB6D" w:rsidR="00DB36BF" w:rsidRPr="0097449A" w:rsidRDefault="00DB36BF" w:rsidP="003A245A">
            <w:pPr>
              <w:pStyle w:val="a4"/>
              <w:numPr>
                <w:ilvl w:val="0"/>
                <w:numId w:val="7"/>
              </w:numPr>
              <w:spacing w:line="24" w:lineRule="atLeast"/>
              <w:jc w:val="both"/>
              <w:rPr>
                <w:rFonts w:ascii="Century Gothic" w:hAnsi="Century Gothic" w:cs="Tahoma"/>
                <w:sz w:val="18"/>
                <w:szCs w:val="18"/>
              </w:rPr>
            </w:pPr>
            <w:r w:rsidRPr="0097449A">
              <w:rPr>
                <w:rFonts w:ascii="Century Gothic" w:hAnsi="Century Gothic" w:cs="Tahoma"/>
                <w:sz w:val="18"/>
                <w:szCs w:val="18"/>
              </w:rPr>
              <w:t xml:space="preserve">Формирование </w:t>
            </w:r>
            <w:proofErr w:type="spellStart"/>
            <w:r w:rsidRPr="0097449A">
              <w:rPr>
                <w:rFonts w:ascii="Century Gothic" w:hAnsi="Century Gothic" w:cs="Tahoma"/>
                <w:sz w:val="18"/>
                <w:szCs w:val="18"/>
              </w:rPr>
              <w:t>инфоповодов</w:t>
            </w:r>
            <w:proofErr w:type="spellEnd"/>
            <w:r w:rsidRPr="0097449A">
              <w:rPr>
                <w:rFonts w:ascii="Century Gothic" w:hAnsi="Century Gothic" w:cs="Tahoma"/>
                <w:sz w:val="18"/>
                <w:szCs w:val="18"/>
              </w:rPr>
              <w:t xml:space="preserve"> для релевантной целевой аудитории (согласовывается с Заказчиком).</w:t>
            </w:r>
          </w:p>
          <w:p w14:paraId="5FA2A4CF" w14:textId="77777777" w:rsidR="003A245A" w:rsidRPr="0097449A" w:rsidRDefault="003A245A" w:rsidP="003A245A">
            <w:pPr>
              <w:pStyle w:val="a4"/>
              <w:spacing w:line="24" w:lineRule="atLeast"/>
              <w:ind w:left="360"/>
              <w:jc w:val="both"/>
              <w:rPr>
                <w:rFonts w:ascii="Century Gothic" w:hAnsi="Century Gothic" w:cs="Tahoma"/>
                <w:sz w:val="18"/>
                <w:szCs w:val="18"/>
              </w:rPr>
            </w:pPr>
          </w:p>
          <w:p w14:paraId="72E000D4" w14:textId="77777777" w:rsidR="00DB36BF" w:rsidRPr="0097449A" w:rsidRDefault="00DB36BF" w:rsidP="00DB36BF">
            <w:pPr>
              <w:pStyle w:val="a4"/>
              <w:numPr>
                <w:ilvl w:val="0"/>
                <w:numId w:val="7"/>
              </w:numPr>
              <w:spacing w:line="24" w:lineRule="atLeast"/>
              <w:jc w:val="both"/>
              <w:rPr>
                <w:rFonts w:ascii="Century Gothic" w:hAnsi="Century Gothic" w:cs="Tahoma"/>
                <w:sz w:val="18"/>
                <w:szCs w:val="18"/>
              </w:rPr>
            </w:pPr>
            <w:r w:rsidRPr="0097449A">
              <w:rPr>
                <w:rFonts w:ascii="Century Gothic" w:hAnsi="Century Gothic" w:cs="Tahoma"/>
                <w:sz w:val="18"/>
                <w:szCs w:val="18"/>
              </w:rPr>
              <w:t>написание постов в рамках контент-плана, согласно утвержденной стратегии с последующим согласованием с заказчиком</w:t>
            </w:r>
          </w:p>
          <w:p w14:paraId="168CC811" w14:textId="77777777" w:rsidR="00DB36BF" w:rsidRPr="0097449A" w:rsidRDefault="00DB36BF" w:rsidP="00DB36BF">
            <w:pPr>
              <w:pStyle w:val="a4"/>
              <w:spacing w:line="24" w:lineRule="atLeast"/>
              <w:ind w:left="360"/>
              <w:jc w:val="both"/>
              <w:rPr>
                <w:rFonts w:ascii="Century Gothic" w:hAnsi="Century Gothic" w:cs="Tahoma"/>
                <w:sz w:val="18"/>
                <w:szCs w:val="18"/>
              </w:rPr>
            </w:pPr>
          </w:p>
          <w:p w14:paraId="31E4022D" w14:textId="09A28C1D" w:rsidR="00DB36BF" w:rsidRPr="0097449A" w:rsidRDefault="00DB36BF" w:rsidP="00DB36BF">
            <w:pPr>
              <w:pStyle w:val="a4"/>
              <w:numPr>
                <w:ilvl w:val="0"/>
                <w:numId w:val="7"/>
              </w:numPr>
              <w:spacing w:line="24" w:lineRule="atLeast"/>
              <w:jc w:val="both"/>
              <w:rPr>
                <w:rFonts w:ascii="Century Gothic" w:hAnsi="Century Gothic" w:cs="Tahoma"/>
                <w:sz w:val="18"/>
                <w:szCs w:val="18"/>
              </w:rPr>
            </w:pPr>
            <w:r w:rsidRPr="0097449A">
              <w:rPr>
                <w:rFonts w:ascii="Century Gothic" w:hAnsi="Century Gothic" w:cs="Tahoma"/>
                <w:sz w:val="18"/>
                <w:szCs w:val="18"/>
              </w:rPr>
              <w:t xml:space="preserve">разработка статичных </w:t>
            </w:r>
            <w:proofErr w:type="spellStart"/>
            <w:r w:rsidRPr="0097449A">
              <w:rPr>
                <w:rFonts w:ascii="Century Gothic" w:hAnsi="Century Gothic" w:cs="Tahoma"/>
                <w:sz w:val="18"/>
                <w:szCs w:val="18"/>
              </w:rPr>
              <w:t>вижуалов</w:t>
            </w:r>
            <w:proofErr w:type="spellEnd"/>
            <w:r w:rsidRPr="0097449A">
              <w:rPr>
                <w:rFonts w:ascii="Century Gothic" w:hAnsi="Century Gothic" w:cs="Tahoma"/>
                <w:sz w:val="18"/>
                <w:szCs w:val="18"/>
              </w:rPr>
              <w:t xml:space="preserve"> к постам и </w:t>
            </w:r>
            <w:proofErr w:type="spellStart"/>
            <w:r w:rsidRPr="0097449A">
              <w:rPr>
                <w:rFonts w:ascii="Century Gothic" w:hAnsi="Century Gothic" w:cs="Tahoma"/>
                <w:sz w:val="18"/>
                <w:szCs w:val="18"/>
              </w:rPr>
              <w:t>сторис</w:t>
            </w:r>
            <w:proofErr w:type="spellEnd"/>
            <w:r w:rsidRPr="0097449A">
              <w:rPr>
                <w:rFonts w:ascii="Century Gothic" w:hAnsi="Century Gothic" w:cs="Tahoma"/>
                <w:sz w:val="18"/>
                <w:szCs w:val="18"/>
              </w:rPr>
              <w:t xml:space="preserve"> (считать, как 1) с адаптацией под размеры каждой </w:t>
            </w:r>
            <w:proofErr w:type="spellStart"/>
            <w:r w:rsidRPr="0097449A">
              <w:rPr>
                <w:rFonts w:ascii="Century Gothic" w:hAnsi="Century Gothic" w:cs="Tahoma"/>
                <w:sz w:val="18"/>
                <w:szCs w:val="18"/>
              </w:rPr>
              <w:t>соцсети</w:t>
            </w:r>
            <w:proofErr w:type="spellEnd"/>
            <w:r w:rsidR="003A245A" w:rsidRPr="0097449A">
              <w:rPr>
                <w:rFonts w:ascii="Century Gothic" w:hAnsi="Century Gothic" w:cs="Tahoma"/>
                <w:sz w:val="18"/>
                <w:szCs w:val="18"/>
              </w:rPr>
              <w:t xml:space="preserve"> </w:t>
            </w:r>
            <w:r w:rsidRPr="0097449A">
              <w:rPr>
                <w:rFonts w:ascii="Century Gothic" w:hAnsi="Century Gothic" w:cs="Tahoma"/>
                <w:sz w:val="18"/>
                <w:szCs w:val="18"/>
              </w:rPr>
              <w:t xml:space="preserve">на языках (казахский, русский) согласно </w:t>
            </w:r>
            <w:r w:rsidRPr="0097449A">
              <w:rPr>
                <w:rFonts w:ascii="Century Gothic" w:hAnsi="Century Gothic" w:cs="Tahoma"/>
                <w:sz w:val="18"/>
                <w:szCs w:val="18"/>
                <w:lang w:val="en-US"/>
              </w:rPr>
              <w:t>SMM</w:t>
            </w:r>
            <w:r w:rsidRPr="0097449A">
              <w:rPr>
                <w:rFonts w:ascii="Century Gothic" w:hAnsi="Century Gothic" w:cs="Tahoma"/>
                <w:sz w:val="18"/>
                <w:szCs w:val="18"/>
              </w:rPr>
              <w:t>-</w:t>
            </w:r>
            <w:proofErr w:type="spellStart"/>
            <w:r w:rsidRPr="0097449A">
              <w:rPr>
                <w:rFonts w:ascii="Century Gothic" w:hAnsi="Century Gothic" w:cs="Tahoma"/>
                <w:sz w:val="18"/>
                <w:szCs w:val="18"/>
              </w:rPr>
              <w:t>гайдбуку</w:t>
            </w:r>
            <w:proofErr w:type="spellEnd"/>
            <w:r w:rsidRPr="0097449A">
              <w:rPr>
                <w:rFonts w:ascii="Century Gothic" w:hAnsi="Century Gothic" w:cs="Tahoma"/>
                <w:sz w:val="18"/>
                <w:szCs w:val="18"/>
              </w:rPr>
              <w:t xml:space="preserve"> заказчика -</w:t>
            </w:r>
            <w:r w:rsidRPr="0097449A">
              <w:rPr>
                <w:rFonts w:ascii="Century Gothic" w:hAnsi="Century Gothic" w:cs="Tahoma"/>
                <w:sz w:val="18"/>
                <w:szCs w:val="18"/>
                <w:lang w:val="kk-KZ"/>
              </w:rPr>
              <w:t xml:space="preserve"> </w:t>
            </w:r>
            <w:r w:rsidRPr="0097449A">
              <w:rPr>
                <w:rFonts w:ascii="Century Gothic" w:hAnsi="Century Gothic" w:cs="Tahoma"/>
                <w:sz w:val="18"/>
                <w:szCs w:val="18"/>
              </w:rPr>
              <w:t>до 30 -35 в месяц</w:t>
            </w:r>
          </w:p>
          <w:p w14:paraId="13345590" w14:textId="77777777" w:rsidR="00DB36BF" w:rsidRPr="0097449A" w:rsidRDefault="00DB36BF" w:rsidP="00DB36BF">
            <w:pPr>
              <w:pStyle w:val="a4"/>
              <w:rPr>
                <w:rFonts w:ascii="Century Gothic" w:hAnsi="Century Gothic" w:cs="Tahoma"/>
                <w:sz w:val="18"/>
                <w:szCs w:val="18"/>
              </w:rPr>
            </w:pPr>
          </w:p>
          <w:p w14:paraId="59C3274A" w14:textId="52BE3043" w:rsidR="00DB36BF" w:rsidRPr="0097449A" w:rsidRDefault="00DB36BF" w:rsidP="00DB36BF">
            <w:pPr>
              <w:pStyle w:val="a4"/>
              <w:numPr>
                <w:ilvl w:val="0"/>
                <w:numId w:val="7"/>
              </w:numPr>
              <w:spacing w:line="24" w:lineRule="atLeast"/>
              <w:jc w:val="both"/>
              <w:rPr>
                <w:rFonts w:ascii="Century Gothic" w:hAnsi="Century Gothic" w:cs="Tahoma"/>
                <w:sz w:val="18"/>
                <w:szCs w:val="18"/>
              </w:rPr>
            </w:pPr>
            <w:r w:rsidRPr="0097449A">
              <w:rPr>
                <w:rFonts w:ascii="Century Gothic" w:hAnsi="Century Gothic" w:cs="Tahoma"/>
                <w:sz w:val="18"/>
                <w:szCs w:val="18"/>
              </w:rPr>
              <w:t xml:space="preserve">разработка динамичных </w:t>
            </w:r>
            <w:proofErr w:type="spellStart"/>
            <w:r w:rsidRPr="0097449A">
              <w:rPr>
                <w:rFonts w:ascii="Century Gothic" w:hAnsi="Century Gothic" w:cs="Tahoma"/>
                <w:sz w:val="18"/>
                <w:szCs w:val="18"/>
              </w:rPr>
              <w:t>вижуалов</w:t>
            </w:r>
            <w:proofErr w:type="spellEnd"/>
            <w:r w:rsidRPr="0097449A">
              <w:rPr>
                <w:rFonts w:ascii="Century Gothic" w:hAnsi="Century Gothic" w:cs="Tahoma"/>
                <w:sz w:val="18"/>
                <w:szCs w:val="18"/>
              </w:rPr>
              <w:t xml:space="preserve"> к постам и </w:t>
            </w:r>
            <w:proofErr w:type="spellStart"/>
            <w:r w:rsidRPr="0097449A">
              <w:rPr>
                <w:rFonts w:ascii="Century Gothic" w:hAnsi="Century Gothic" w:cs="Tahoma"/>
                <w:sz w:val="18"/>
                <w:szCs w:val="18"/>
              </w:rPr>
              <w:t>сторис</w:t>
            </w:r>
            <w:proofErr w:type="spellEnd"/>
            <w:r w:rsidRPr="0097449A">
              <w:rPr>
                <w:rFonts w:ascii="Century Gothic" w:hAnsi="Century Gothic" w:cs="Tahoma"/>
                <w:sz w:val="18"/>
                <w:szCs w:val="18"/>
              </w:rPr>
              <w:t xml:space="preserve"> (считать, как 1) с адаптацией под размеры каждой </w:t>
            </w:r>
            <w:proofErr w:type="spellStart"/>
            <w:r w:rsidRPr="0097449A">
              <w:rPr>
                <w:rFonts w:ascii="Century Gothic" w:hAnsi="Century Gothic" w:cs="Tahoma"/>
                <w:sz w:val="18"/>
                <w:szCs w:val="18"/>
              </w:rPr>
              <w:t>соцсети</w:t>
            </w:r>
            <w:proofErr w:type="spellEnd"/>
            <w:r w:rsidRPr="0097449A">
              <w:rPr>
                <w:rFonts w:ascii="Century Gothic" w:hAnsi="Century Gothic" w:cs="Tahoma"/>
                <w:sz w:val="18"/>
                <w:szCs w:val="18"/>
              </w:rPr>
              <w:t xml:space="preserve"> на языках (казахский, русский)</w:t>
            </w:r>
            <w:r w:rsidR="003A245A" w:rsidRPr="0097449A">
              <w:rPr>
                <w:rFonts w:ascii="Century Gothic" w:hAnsi="Century Gothic" w:cs="Tahoma"/>
                <w:sz w:val="18"/>
                <w:szCs w:val="18"/>
              </w:rPr>
              <w:t xml:space="preserve"> </w:t>
            </w:r>
            <w:r w:rsidRPr="0097449A">
              <w:rPr>
                <w:rFonts w:ascii="Century Gothic" w:hAnsi="Century Gothic" w:cs="Tahoma"/>
                <w:sz w:val="18"/>
                <w:szCs w:val="18"/>
              </w:rPr>
              <w:t xml:space="preserve">согласно </w:t>
            </w:r>
            <w:r w:rsidRPr="0097449A">
              <w:rPr>
                <w:rFonts w:ascii="Century Gothic" w:hAnsi="Century Gothic" w:cs="Tahoma"/>
                <w:sz w:val="18"/>
                <w:szCs w:val="18"/>
                <w:lang w:val="en-US"/>
              </w:rPr>
              <w:t>SMM</w:t>
            </w:r>
            <w:r w:rsidRPr="0097449A">
              <w:rPr>
                <w:rFonts w:ascii="Century Gothic" w:hAnsi="Century Gothic" w:cs="Tahoma"/>
                <w:sz w:val="18"/>
                <w:szCs w:val="18"/>
              </w:rPr>
              <w:t>-</w:t>
            </w:r>
            <w:proofErr w:type="spellStart"/>
            <w:r w:rsidRPr="0097449A">
              <w:rPr>
                <w:rFonts w:ascii="Century Gothic" w:hAnsi="Century Gothic" w:cs="Tahoma"/>
                <w:sz w:val="18"/>
                <w:szCs w:val="18"/>
              </w:rPr>
              <w:t>гайдбуку</w:t>
            </w:r>
            <w:proofErr w:type="spellEnd"/>
            <w:r w:rsidRPr="0097449A">
              <w:rPr>
                <w:rFonts w:ascii="Century Gothic" w:hAnsi="Century Gothic" w:cs="Tahoma"/>
                <w:sz w:val="18"/>
                <w:szCs w:val="18"/>
              </w:rPr>
              <w:t xml:space="preserve"> заказчика – до 5 в месяц</w:t>
            </w:r>
          </w:p>
          <w:p w14:paraId="2EC721A4" w14:textId="77777777" w:rsidR="00DB36BF" w:rsidRPr="0097449A" w:rsidRDefault="00DB36BF" w:rsidP="00DB36BF">
            <w:pPr>
              <w:pStyle w:val="a4"/>
              <w:rPr>
                <w:rFonts w:ascii="Century Gothic" w:hAnsi="Century Gothic" w:cs="Tahoma"/>
                <w:sz w:val="18"/>
                <w:szCs w:val="18"/>
              </w:rPr>
            </w:pPr>
          </w:p>
          <w:p w14:paraId="28626FAA" w14:textId="77777777" w:rsidR="00DB36BF" w:rsidRPr="0097449A" w:rsidRDefault="00DB36BF" w:rsidP="00DB36BF">
            <w:pPr>
              <w:pStyle w:val="a4"/>
              <w:numPr>
                <w:ilvl w:val="0"/>
                <w:numId w:val="7"/>
              </w:numPr>
              <w:spacing w:line="24" w:lineRule="atLeast"/>
              <w:jc w:val="both"/>
              <w:rPr>
                <w:rFonts w:ascii="Century Gothic" w:hAnsi="Century Gothic" w:cs="Tahoma"/>
                <w:sz w:val="18"/>
                <w:szCs w:val="18"/>
              </w:rPr>
            </w:pPr>
            <w:r w:rsidRPr="0097449A">
              <w:rPr>
                <w:rFonts w:ascii="Century Gothic" w:hAnsi="Century Gothic" w:cs="Tahoma"/>
                <w:sz w:val="18"/>
                <w:szCs w:val="18"/>
              </w:rPr>
              <w:t xml:space="preserve">разработка видео в формате </w:t>
            </w:r>
            <w:r w:rsidRPr="0097449A">
              <w:rPr>
                <w:rFonts w:ascii="Century Gothic" w:hAnsi="Century Gothic" w:cs="Tahoma"/>
                <w:sz w:val="18"/>
                <w:szCs w:val="18"/>
                <w:lang w:val="en-US"/>
              </w:rPr>
              <w:t>Instagram</w:t>
            </w:r>
            <w:r w:rsidRPr="0097449A">
              <w:rPr>
                <w:rFonts w:ascii="Century Gothic" w:hAnsi="Century Gothic" w:cs="Tahoma"/>
                <w:sz w:val="18"/>
                <w:szCs w:val="18"/>
              </w:rPr>
              <w:t xml:space="preserve"> </w:t>
            </w:r>
            <w:r w:rsidRPr="0097449A">
              <w:rPr>
                <w:rFonts w:ascii="Century Gothic" w:hAnsi="Century Gothic" w:cs="Tahoma"/>
                <w:sz w:val="18"/>
                <w:szCs w:val="18"/>
                <w:lang w:val="en-US"/>
              </w:rPr>
              <w:t>Reels</w:t>
            </w:r>
            <w:r w:rsidRPr="0097449A">
              <w:rPr>
                <w:rFonts w:ascii="Century Gothic" w:hAnsi="Century Gothic" w:cs="Tahoma"/>
                <w:sz w:val="18"/>
                <w:szCs w:val="18"/>
              </w:rPr>
              <w:t xml:space="preserve"> - 2 в месяц (</w:t>
            </w:r>
            <w:r w:rsidRPr="0097449A">
              <w:rPr>
                <w:rFonts w:ascii="Century Gothic" w:hAnsi="Century Gothic" w:cs="Tahoma"/>
                <w:sz w:val="18"/>
                <w:szCs w:val="18"/>
                <w:lang w:val="en-US"/>
              </w:rPr>
              <w:t>c</w:t>
            </w:r>
            <w:r w:rsidRPr="0097449A">
              <w:rPr>
                <w:rFonts w:ascii="Century Gothic" w:hAnsi="Century Gothic" w:cs="Tahoma"/>
                <w:sz w:val="18"/>
                <w:szCs w:val="18"/>
              </w:rPr>
              <w:t xml:space="preserve"> дублированием в </w:t>
            </w:r>
            <w:proofErr w:type="spellStart"/>
            <w:r w:rsidRPr="0097449A">
              <w:rPr>
                <w:rFonts w:ascii="Century Gothic" w:hAnsi="Century Gothic" w:cs="Tahoma"/>
                <w:sz w:val="18"/>
                <w:szCs w:val="18"/>
                <w:lang w:val="en-US"/>
              </w:rPr>
              <w:t>Tik</w:t>
            </w:r>
            <w:proofErr w:type="spellEnd"/>
            <w:r w:rsidRPr="0097449A">
              <w:rPr>
                <w:rFonts w:ascii="Century Gothic" w:hAnsi="Century Gothic" w:cs="Tahoma"/>
                <w:sz w:val="18"/>
                <w:szCs w:val="18"/>
              </w:rPr>
              <w:t>-</w:t>
            </w:r>
            <w:proofErr w:type="spellStart"/>
            <w:r w:rsidRPr="0097449A">
              <w:rPr>
                <w:rFonts w:ascii="Century Gothic" w:hAnsi="Century Gothic" w:cs="Tahoma"/>
                <w:sz w:val="18"/>
                <w:szCs w:val="18"/>
                <w:lang w:val="en-US"/>
              </w:rPr>
              <w:t>Tok</w:t>
            </w:r>
            <w:proofErr w:type="spellEnd"/>
            <w:r w:rsidRPr="0097449A">
              <w:rPr>
                <w:rFonts w:ascii="Century Gothic" w:hAnsi="Century Gothic" w:cs="Tahoma"/>
                <w:sz w:val="18"/>
                <w:szCs w:val="18"/>
              </w:rPr>
              <w:t>).</w:t>
            </w:r>
          </w:p>
          <w:p w14:paraId="6362937D" w14:textId="77777777" w:rsidR="00DB36BF" w:rsidRPr="0097449A" w:rsidRDefault="00DB36BF" w:rsidP="003A245A">
            <w:pPr>
              <w:rPr>
                <w:rFonts w:ascii="Century Gothic" w:hAnsi="Century Gothic" w:cs="Tahoma"/>
                <w:sz w:val="18"/>
                <w:szCs w:val="18"/>
              </w:rPr>
            </w:pPr>
          </w:p>
          <w:p w14:paraId="57C10E3B" w14:textId="77777777" w:rsidR="00DB36BF" w:rsidRPr="0097449A" w:rsidRDefault="00DB36BF" w:rsidP="00DB36BF">
            <w:pPr>
              <w:pStyle w:val="a4"/>
              <w:numPr>
                <w:ilvl w:val="0"/>
                <w:numId w:val="7"/>
              </w:numPr>
              <w:spacing w:line="24" w:lineRule="atLeast"/>
              <w:jc w:val="both"/>
              <w:rPr>
                <w:rFonts w:ascii="Century Gothic" w:hAnsi="Century Gothic" w:cs="Tahoma"/>
                <w:sz w:val="18"/>
                <w:szCs w:val="18"/>
              </w:rPr>
            </w:pPr>
            <w:r w:rsidRPr="0097449A">
              <w:rPr>
                <w:rFonts w:ascii="Century Gothic" w:hAnsi="Century Gothic" w:cs="Tahoma"/>
                <w:sz w:val="18"/>
                <w:szCs w:val="18"/>
              </w:rPr>
              <w:t xml:space="preserve">по запросу: ежемесячно разработка баннеров, иконок для актуальных и прочих вспомогательных материалов для </w:t>
            </w:r>
            <w:proofErr w:type="spellStart"/>
            <w:r w:rsidRPr="0097449A">
              <w:rPr>
                <w:rFonts w:ascii="Century Gothic" w:hAnsi="Century Gothic" w:cs="Tahoma"/>
                <w:sz w:val="18"/>
                <w:szCs w:val="18"/>
              </w:rPr>
              <w:t>соцсетей</w:t>
            </w:r>
            <w:proofErr w:type="spellEnd"/>
          </w:p>
          <w:p w14:paraId="244BD5E3" w14:textId="77777777" w:rsidR="00DB36BF" w:rsidRPr="0097449A" w:rsidRDefault="00DB36BF" w:rsidP="00DB36BF">
            <w:pPr>
              <w:pStyle w:val="a4"/>
              <w:rPr>
                <w:rFonts w:ascii="Century Gothic" w:hAnsi="Century Gothic" w:cs="Tahoma"/>
                <w:sz w:val="18"/>
                <w:szCs w:val="18"/>
              </w:rPr>
            </w:pPr>
          </w:p>
          <w:p w14:paraId="524F5983" w14:textId="1A1F2359" w:rsidR="00DB36BF" w:rsidRPr="0097449A" w:rsidRDefault="00DB36BF" w:rsidP="003A245A">
            <w:pPr>
              <w:pStyle w:val="a4"/>
              <w:numPr>
                <w:ilvl w:val="0"/>
                <w:numId w:val="7"/>
              </w:numPr>
              <w:spacing w:line="24" w:lineRule="atLeast"/>
              <w:jc w:val="both"/>
              <w:rPr>
                <w:rFonts w:ascii="Century Gothic" w:hAnsi="Century Gothic" w:cs="Tahoma"/>
                <w:sz w:val="18"/>
                <w:szCs w:val="18"/>
              </w:rPr>
            </w:pPr>
            <w:r w:rsidRPr="0097449A">
              <w:rPr>
                <w:rFonts w:ascii="Century Gothic" w:hAnsi="Century Gothic" w:cs="Tahoma"/>
                <w:sz w:val="18"/>
                <w:szCs w:val="18"/>
              </w:rPr>
              <w:t xml:space="preserve">разработка </w:t>
            </w:r>
            <w:proofErr w:type="spellStart"/>
            <w:r w:rsidRPr="0097449A">
              <w:rPr>
                <w:rFonts w:ascii="Century Gothic" w:hAnsi="Century Gothic" w:cs="Tahoma"/>
                <w:sz w:val="18"/>
                <w:szCs w:val="18"/>
              </w:rPr>
              <w:t>видеопубликаций</w:t>
            </w:r>
            <w:proofErr w:type="spellEnd"/>
            <w:r w:rsidRPr="0097449A">
              <w:rPr>
                <w:rFonts w:ascii="Century Gothic" w:hAnsi="Century Gothic" w:cs="Tahoma"/>
                <w:sz w:val="18"/>
                <w:szCs w:val="18"/>
              </w:rPr>
              <w:t xml:space="preserve"> (</w:t>
            </w:r>
            <w:r w:rsidRPr="0097449A">
              <w:rPr>
                <w:rFonts w:ascii="Century Gothic" w:hAnsi="Century Gothic" w:cs="Century Gothic"/>
                <w:color w:val="000000"/>
                <w:sz w:val="18"/>
                <w:szCs w:val="18"/>
              </w:rPr>
              <w:t>написание сценария, съемка, анимация)</w:t>
            </w:r>
            <w:r w:rsidRPr="0097449A">
              <w:rPr>
                <w:rFonts w:ascii="Century Gothic" w:hAnsi="Century Gothic" w:cs="Tahoma"/>
                <w:sz w:val="18"/>
                <w:szCs w:val="18"/>
              </w:rPr>
              <w:t xml:space="preserve"> с возможностью выездной съемки – до 3 в месяц</w:t>
            </w:r>
          </w:p>
          <w:p w14:paraId="4929E782" w14:textId="77777777" w:rsidR="00DB36BF" w:rsidRPr="0097449A" w:rsidRDefault="00DB36BF" w:rsidP="00DB36BF">
            <w:pPr>
              <w:pStyle w:val="a4"/>
              <w:rPr>
                <w:rFonts w:ascii="Century Gothic" w:hAnsi="Century Gothic" w:cs="Tahoma"/>
                <w:sz w:val="18"/>
                <w:szCs w:val="18"/>
              </w:rPr>
            </w:pPr>
          </w:p>
          <w:p w14:paraId="67A335CC" w14:textId="77777777" w:rsidR="00DB36BF" w:rsidRPr="0097449A" w:rsidRDefault="00DB36BF" w:rsidP="00DB36BF">
            <w:pPr>
              <w:pStyle w:val="a4"/>
              <w:numPr>
                <w:ilvl w:val="0"/>
                <w:numId w:val="7"/>
              </w:numPr>
              <w:spacing w:line="24" w:lineRule="atLeast"/>
              <w:jc w:val="both"/>
              <w:rPr>
                <w:rFonts w:ascii="Century Gothic" w:hAnsi="Century Gothic" w:cs="Tahoma"/>
                <w:sz w:val="18"/>
                <w:szCs w:val="18"/>
              </w:rPr>
            </w:pPr>
            <w:r w:rsidRPr="0097449A">
              <w:rPr>
                <w:rFonts w:ascii="Century Gothic" w:hAnsi="Century Gothic" w:cs="Tahoma"/>
                <w:sz w:val="18"/>
                <w:szCs w:val="18"/>
              </w:rPr>
              <w:t xml:space="preserve">публикация срочных, незапланированных постов внерабочее время с учетом предоставления заказчиком текста и </w:t>
            </w:r>
            <w:proofErr w:type="spellStart"/>
            <w:r w:rsidRPr="0097449A">
              <w:rPr>
                <w:rFonts w:ascii="Century Gothic" w:hAnsi="Century Gothic" w:cs="Tahoma"/>
                <w:sz w:val="18"/>
                <w:szCs w:val="18"/>
              </w:rPr>
              <w:t>вижуала</w:t>
            </w:r>
            <w:proofErr w:type="spellEnd"/>
          </w:p>
          <w:p w14:paraId="084162D0" w14:textId="029DB1B2" w:rsidR="00DB36BF" w:rsidRPr="0097449A" w:rsidRDefault="00DB36BF" w:rsidP="00DB36BF">
            <w:pPr>
              <w:spacing w:line="24" w:lineRule="atLeast"/>
              <w:jc w:val="both"/>
              <w:rPr>
                <w:rFonts w:ascii="Century Gothic" w:hAnsi="Century Gothic" w:cs="Tahoma"/>
                <w:sz w:val="18"/>
                <w:szCs w:val="18"/>
              </w:rPr>
            </w:pPr>
            <w:r w:rsidRPr="0097449A">
              <w:rPr>
                <w:rFonts w:ascii="Century Gothic" w:hAnsi="Century Gothic" w:cs="Tahoma"/>
                <w:sz w:val="18"/>
                <w:szCs w:val="18"/>
              </w:rPr>
              <w:br/>
            </w:r>
            <w:r w:rsidRPr="0097449A">
              <w:rPr>
                <w:rFonts w:ascii="Century Gothic" w:hAnsi="Century Gothic" w:cs="Tahoma"/>
                <w:b/>
                <w:sz w:val="18"/>
                <w:szCs w:val="18"/>
              </w:rPr>
              <w:t>Язык коммуникации:</w:t>
            </w:r>
            <w:r w:rsidRPr="0097449A">
              <w:rPr>
                <w:rFonts w:ascii="Century Gothic" w:hAnsi="Century Gothic" w:cs="Tahoma"/>
                <w:sz w:val="18"/>
                <w:szCs w:val="18"/>
              </w:rPr>
              <w:t xml:space="preserve"> русский и казахский (перевод с русского).</w:t>
            </w:r>
          </w:p>
        </w:tc>
        <w:tc>
          <w:tcPr>
            <w:tcW w:w="1648" w:type="dxa"/>
          </w:tcPr>
          <w:p w14:paraId="4F787E48" w14:textId="77777777" w:rsidR="00DB36BF" w:rsidRPr="0097449A" w:rsidRDefault="00DB36BF" w:rsidP="00E94573">
            <w:pPr>
              <w:spacing w:line="24" w:lineRule="atLeast"/>
              <w:rPr>
                <w:rFonts w:ascii="Century Gothic" w:hAnsi="Century Gothic" w:cs="Tahoma"/>
                <w:sz w:val="18"/>
                <w:szCs w:val="18"/>
              </w:rPr>
            </w:pPr>
          </w:p>
        </w:tc>
      </w:tr>
      <w:tr w:rsidR="00DB36BF" w:rsidRPr="0097449A" w14:paraId="2703D112" w14:textId="77777777" w:rsidTr="00DB36BF">
        <w:trPr>
          <w:trHeight w:val="1325"/>
        </w:trPr>
        <w:tc>
          <w:tcPr>
            <w:tcW w:w="449" w:type="dxa"/>
          </w:tcPr>
          <w:p w14:paraId="771E8B2F" w14:textId="12D046F8" w:rsidR="00DB36BF" w:rsidRPr="0097449A" w:rsidRDefault="00DB36BF" w:rsidP="00E94573">
            <w:pPr>
              <w:spacing w:line="24" w:lineRule="atLeast"/>
              <w:rPr>
                <w:rFonts w:ascii="Century Gothic" w:hAnsi="Century Gothic" w:cs="Tahoma"/>
                <w:b/>
                <w:sz w:val="18"/>
                <w:szCs w:val="18"/>
              </w:rPr>
            </w:pPr>
            <w:r w:rsidRPr="0097449A">
              <w:rPr>
                <w:rFonts w:ascii="Century Gothic" w:hAnsi="Century Gothic" w:cs="Tahoma"/>
                <w:b/>
                <w:sz w:val="18"/>
                <w:szCs w:val="18"/>
              </w:rPr>
              <w:lastRenderedPageBreak/>
              <w:t>3</w:t>
            </w:r>
          </w:p>
        </w:tc>
        <w:tc>
          <w:tcPr>
            <w:tcW w:w="2883" w:type="dxa"/>
          </w:tcPr>
          <w:p w14:paraId="69CE7C43" w14:textId="15EFF944" w:rsidR="00DB36BF" w:rsidRPr="0097449A" w:rsidRDefault="003A245A" w:rsidP="00E94573">
            <w:pPr>
              <w:spacing w:line="24" w:lineRule="atLeast"/>
              <w:rPr>
                <w:rFonts w:ascii="Century Gothic" w:hAnsi="Century Gothic" w:cs="Tahoma"/>
                <w:sz w:val="18"/>
                <w:szCs w:val="18"/>
              </w:rPr>
            </w:pPr>
            <w:proofErr w:type="spellStart"/>
            <w:r w:rsidRPr="0097449A">
              <w:rPr>
                <w:rFonts w:ascii="Century Gothic" w:hAnsi="Century Gothic" w:cs="Tahoma"/>
                <w:sz w:val="18"/>
                <w:szCs w:val="18"/>
              </w:rPr>
              <w:t>Комьюнити-менеджемент</w:t>
            </w:r>
            <w:proofErr w:type="spellEnd"/>
          </w:p>
        </w:tc>
        <w:tc>
          <w:tcPr>
            <w:tcW w:w="4666" w:type="dxa"/>
          </w:tcPr>
          <w:p w14:paraId="0E63210A" w14:textId="77777777" w:rsidR="003A245A" w:rsidRPr="0097449A" w:rsidRDefault="003A245A" w:rsidP="003A245A">
            <w:pPr>
              <w:spacing w:line="24" w:lineRule="atLeast"/>
              <w:rPr>
                <w:rFonts w:ascii="Century Gothic" w:hAnsi="Century Gothic" w:cs="Tahoma"/>
                <w:b/>
                <w:sz w:val="18"/>
                <w:szCs w:val="18"/>
              </w:rPr>
            </w:pPr>
            <w:r w:rsidRPr="0097449A">
              <w:rPr>
                <w:rFonts w:ascii="Century Gothic" w:hAnsi="Century Gothic" w:cs="Tahoma"/>
                <w:b/>
                <w:sz w:val="18"/>
                <w:szCs w:val="18"/>
              </w:rPr>
              <w:t>Функционал:</w:t>
            </w:r>
            <w:r w:rsidRPr="0097449A">
              <w:rPr>
                <w:rFonts w:ascii="Century Gothic" w:hAnsi="Century Gothic" w:cs="Tahoma"/>
                <w:b/>
                <w:sz w:val="18"/>
                <w:szCs w:val="18"/>
              </w:rPr>
              <w:br/>
            </w:r>
          </w:p>
          <w:p w14:paraId="0BF73668" w14:textId="77777777" w:rsidR="003A245A" w:rsidRPr="0097449A" w:rsidRDefault="003A245A" w:rsidP="003A245A">
            <w:pPr>
              <w:pStyle w:val="a4"/>
              <w:numPr>
                <w:ilvl w:val="0"/>
                <w:numId w:val="9"/>
              </w:numPr>
              <w:spacing w:line="24" w:lineRule="atLeast"/>
              <w:jc w:val="both"/>
              <w:rPr>
                <w:rFonts w:ascii="Century Gothic" w:hAnsi="Century Gothic" w:cs="Tahoma"/>
                <w:sz w:val="18"/>
                <w:szCs w:val="18"/>
              </w:rPr>
            </w:pPr>
            <w:r w:rsidRPr="0097449A">
              <w:rPr>
                <w:rFonts w:ascii="Century Gothic" w:hAnsi="Century Gothic" w:cs="Tahoma"/>
                <w:sz w:val="18"/>
                <w:szCs w:val="18"/>
              </w:rPr>
              <w:t xml:space="preserve">мониторинг </w:t>
            </w:r>
            <w:proofErr w:type="spellStart"/>
            <w:r w:rsidRPr="0097449A">
              <w:rPr>
                <w:rFonts w:ascii="Century Gothic" w:hAnsi="Century Gothic" w:cs="Tahoma"/>
                <w:sz w:val="18"/>
                <w:szCs w:val="18"/>
              </w:rPr>
              <w:t>соцсетей</w:t>
            </w:r>
            <w:proofErr w:type="spellEnd"/>
            <w:r w:rsidRPr="0097449A">
              <w:rPr>
                <w:rFonts w:ascii="Century Gothic" w:hAnsi="Century Gothic" w:cs="Tahoma"/>
                <w:sz w:val="18"/>
                <w:szCs w:val="18"/>
              </w:rPr>
              <w:t xml:space="preserve"> заказчика, коммуникация с аудиторией по части комментариев, относящихся к теме поста без ведения консультации по продуктам или обработки жалоб. Например, </w:t>
            </w:r>
            <w:proofErr w:type="spellStart"/>
            <w:r w:rsidRPr="0097449A">
              <w:rPr>
                <w:rFonts w:ascii="Century Gothic" w:hAnsi="Century Gothic" w:cs="Tahoma"/>
                <w:sz w:val="18"/>
                <w:szCs w:val="18"/>
              </w:rPr>
              <w:t>имиджевые</w:t>
            </w:r>
            <w:proofErr w:type="spellEnd"/>
            <w:r w:rsidRPr="0097449A">
              <w:rPr>
                <w:rFonts w:ascii="Century Gothic" w:hAnsi="Century Gothic" w:cs="Tahoma"/>
                <w:sz w:val="18"/>
                <w:szCs w:val="18"/>
              </w:rPr>
              <w:t xml:space="preserve"> комментарии или вопросы, содержащие нейтральную тональность </w:t>
            </w:r>
          </w:p>
          <w:p w14:paraId="25EEE8FB" w14:textId="77777777" w:rsidR="003A245A" w:rsidRPr="0097449A" w:rsidRDefault="003A245A" w:rsidP="003A245A">
            <w:pPr>
              <w:spacing w:line="24" w:lineRule="atLeast"/>
              <w:jc w:val="both"/>
              <w:rPr>
                <w:rFonts w:ascii="Century Gothic" w:hAnsi="Century Gothic" w:cs="Tahoma"/>
                <w:sz w:val="18"/>
                <w:szCs w:val="18"/>
              </w:rPr>
            </w:pPr>
          </w:p>
          <w:p w14:paraId="596CBDAC" w14:textId="77777777" w:rsidR="003A245A" w:rsidRPr="0097449A" w:rsidRDefault="003A245A" w:rsidP="003A245A">
            <w:pPr>
              <w:pStyle w:val="a4"/>
              <w:numPr>
                <w:ilvl w:val="0"/>
                <w:numId w:val="9"/>
              </w:numPr>
              <w:spacing w:line="24" w:lineRule="atLeast"/>
              <w:jc w:val="both"/>
              <w:rPr>
                <w:rFonts w:ascii="Century Gothic" w:hAnsi="Century Gothic" w:cs="Tahoma"/>
                <w:sz w:val="18"/>
                <w:szCs w:val="18"/>
              </w:rPr>
            </w:pPr>
            <w:r w:rsidRPr="0097449A">
              <w:rPr>
                <w:rFonts w:ascii="Century Gothic" w:hAnsi="Century Gothic" w:cs="Tahoma"/>
                <w:sz w:val="18"/>
                <w:szCs w:val="18"/>
              </w:rPr>
              <w:t>удаление нецензурной брани, блокирование неадекватных пользователей</w:t>
            </w:r>
          </w:p>
          <w:p w14:paraId="3BB55D2E" w14:textId="77777777" w:rsidR="003A245A" w:rsidRPr="0097449A" w:rsidRDefault="003A245A" w:rsidP="003A245A">
            <w:pPr>
              <w:pStyle w:val="a4"/>
              <w:rPr>
                <w:rFonts w:ascii="Century Gothic" w:hAnsi="Century Gothic" w:cs="Tahoma"/>
                <w:sz w:val="18"/>
                <w:szCs w:val="18"/>
              </w:rPr>
            </w:pPr>
          </w:p>
          <w:p w14:paraId="37C4848E" w14:textId="77777777" w:rsidR="003A245A" w:rsidRPr="0097449A" w:rsidRDefault="003A245A" w:rsidP="003A245A">
            <w:pPr>
              <w:pStyle w:val="a4"/>
              <w:numPr>
                <w:ilvl w:val="0"/>
                <w:numId w:val="9"/>
              </w:numPr>
              <w:spacing w:line="24" w:lineRule="atLeast"/>
              <w:jc w:val="both"/>
              <w:rPr>
                <w:rFonts w:ascii="Century Gothic" w:hAnsi="Century Gothic" w:cs="Tahoma"/>
                <w:sz w:val="18"/>
                <w:szCs w:val="18"/>
              </w:rPr>
            </w:pPr>
            <w:r w:rsidRPr="0097449A">
              <w:rPr>
                <w:rFonts w:ascii="Century Gothic" w:hAnsi="Century Gothic" w:cs="Tahoma"/>
                <w:sz w:val="18"/>
                <w:szCs w:val="18"/>
              </w:rPr>
              <w:t xml:space="preserve">подведение итогов конкурсов в </w:t>
            </w:r>
            <w:proofErr w:type="spellStart"/>
            <w:r w:rsidRPr="0097449A">
              <w:rPr>
                <w:rFonts w:ascii="Century Gothic" w:hAnsi="Century Gothic" w:cs="Tahoma"/>
                <w:sz w:val="18"/>
                <w:szCs w:val="18"/>
              </w:rPr>
              <w:t>соцсетях</w:t>
            </w:r>
            <w:proofErr w:type="spellEnd"/>
            <w:r w:rsidRPr="0097449A">
              <w:rPr>
                <w:rFonts w:ascii="Century Gothic" w:hAnsi="Century Gothic" w:cs="Tahoma"/>
                <w:sz w:val="18"/>
                <w:szCs w:val="18"/>
              </w:rPr>
              <w:t>, коммуникация с победителями, сбор данных победителей для вручения призов, предоставляемых банком.</w:t>
            </w:r>
          </w:p>
          <w:p w14:paraId="091E0312" w14:textId="77777777" w:rsidR="003A245A" w:rsidRPr="0097449A" w:rsidRDefault="003A245A" w:rsidP="003A245A">
            <w:pPr>
              <w:pStyle w:val="a4"/>
              <w:rPr>
                <w:rFonts w:ascii="Century Gothic" w:hAnsi="Century Gothic" w:cs="Tahoma"/>
                <w:sz w:val="18"/>
                <w:szCs w:val="18"/>
              </w:rPr>
            </w:pPr>
          </w:p>
          <w:p w14:paraId="5F6887F4" w14:textId="77777777" w:rsidR="003A245A" w:rsidRPr="0097449A" w:rsidRDefault="003A245A" w:rsidP="003A245A">
            <w:pPr>
              <w:pStyle w:val="a4"/>
              <w:numPr>
                <w:ilvl w:val="0"/>
                <w:numId w:val="9"/>
              </w:numPr>
              <w:spacing w:line="24" w:lineRule="atLeast"/>
              <w:jc w:val="both"/>
              <w:rPr>
                <w:rFonts w:ascii="Century Gothic" w:hAnsi="Century Gothic" w:cs="Tahoma"/>
                <w:sz w:val="18"/>
                <w:szCs w:val="18"/>
              </w:rPr>
            </w:pPr>
            <w:r w:rsidRPr="0097449A">
              <w:rPr>
                <w:rFonts w:ascii="Century Gothic" w:hAnsi="Century Gothic" w:cs="Tahoma"/>
                <w:sz w:val="18"/>
                <w:szCs w:val="18"/>
              </w:rPr>
              <w:t>информирование заказчика о кризисных комментариях, личных сообщениях, постах, в которых отмечены аккаунт(ы) банка.</w:t>
            </w:r>
          </w:p>
          <w:p w14:paraId="4834813E" w14:textId="77777777" w:rsidR="003A245A" w:rsidRPr="0097449A" w:rsidRDefault="003A245A" w:rsidP="003A245A">
            <w:pPr>
              <w:pStyle w:val="a4"/>
              <w:rPr>
                <w:rFonts w:ascii="Century Gothic" w:hAnsi="Century Gothic" w:cs="Tahoma"/>
                <w:b/>
                <w:sz w:val="18"/>
                <w:szCs w:val="18"/>
              </w:rPr>
            </w:pPr>
          </w:p>
          <w:p w14:paraId="4F4DB366" w14:textId="77777777" w:rsidR="00DB36BF" w:rsidRPr="0097449A" w:rsidRDefault="003A245A" w:rsidP="003A245A">
            <w:pPr>
              <w:spacing w:line="24" w:lineRule="atLeast"/>
              <w:jc w:val="both"/>
              <w:rPr>
                <w:rFonts w:ascii="Century Gothic" w:hAnsi="Century Gothic" w:cs="Tahoma"/>
                <w:sz w:val="18"/>
                <w:szCs w:val="18"/>
              </w:rPr>
            </w:pPr>
            <w:r w:rsidRPr="0097449A">
              <w:rPr>
                <w:rFonts w:ascii="Century Gothic" w:hAnsi="Century Gothic" w:cs="Tahoma"/>
                <w:b/>
                <w:sz w:val="18"/>
                <w:szCs w:val="18"/>
              </w:rPr>
              <w:t>Язык коммуникации:</w:t>
            </w:r>
            <w:r w:rsidRPr="0097449A">
              <w:rPr>
                <w:rFonts w:ascii="Century Gothic" w:hAnsi="Century Gothic" w:cs="Tahoma"/>
                <w:sz w:val="18"/>
                <w:szCs w:val="18"/>
              </w:rPr>
              <w:t xml:space="preserve"> русский, казахский.</w:t>
            </w:r>
          </w:p>
          <w:p w14:paraId="31820FA6" w14:textId="3786F40F" w:rsidR="003A245A" w:rsidRPr="0097449A" w:rsidRDefault="003A245A" w:rsidP="003A245A">
            <w:pPr>
              <w:spacing w:line="24" w:lineRule="atLeast"/>
              <w:jc w:val="both"/>
              <w:rPr>
                <w:rFonts w:ascii="Century Gothic" w:hAnsi="Century Gothic" w:cs="Tahoma"/>
                <w:sz w:val="18"/>
                <w:szCs w:val="18"/>
              </w:rPr>
            </w:pPr>
          </w:p>
        </w:tc>
        <w:tc>
          <w:tcPr>
            <w:tcW w:w="1648" w:type="dxa"/>
          </w:tcPr>
          <w:p w14:paraId="659F3010" w14:textId="77777777" w:rsidR="00DB36BF" w:rsidRPr="0097449A" w:rsidRDefault="00DB36BF" w:rsidP="00E94573">
            <w:pPr>
              <w:spacing w:line="24" w:lineRule="atLeast"/>
              <w:rPr>
                <w:rFonts w:ascii="Century Gothic" w:hAnsi="Century Gothic" w:cs="Tahoma"/>
                <w:sz w:val="18"/>
                <w:szCs w:val="18"/>
              </w:rPr>
            </w:pPr>
          </w:p>
        </w:tc>
      </w:tr>
      <w:tr w:rsidR="00E94573" w:rsidRPr="0097449A" w14:paraId="3B37E442" w14:textId="77777777" w:rsidTr="00DB36BF">
        <w:trPr>
          <w:trHeight w:val="1325"/>
        </w:trPr>
        <w:tc>
          <w:tcPr>
            <w:tcW w:w="449" w:type="dxa"/>
          </w:tcPr>
          <w:p w14:paraId="74B79583" w14:textId="77777777" w:rsidR="000E7B94" w:rsidRPr="0097449A" w:rsidRDefault="000E7B94" w:rsidP="00E94573">
            <w:pPr>
              <w:spacing w:line="24" w:lineRule="atLeast"/>
              <w:rPr>
                <w:rFonts w:ascii="Century Gothic" w:hAnsi="Century Gothic" w:cs="Tahoma"/>
                <w:b/>
                <w:sz w:val="18"/>
                <w:szCs w:val="18"/>
              </w:rPr>
            </w:pPr>
            <w:r w:rsidRPr="0097449A">
              <w:rPr>
                <w:rFonts w:ascii="Century Gothic" w:hAnsi="Century Gothic" w:cs="Tahoma"/>
                <w:b/>
                <w:sz w:val="18"/>
                <w:szCs w:val="18"/>
              </w:rPr>
              <w:t>4</w:t>
            </w:r>
          </w:p>
        </w:tc>
        <w:tc>
          <w:tcPr>
            <w:tcW w:w="2883" w:type="dxa"/>
          </w:tcPr>
          <w:p w14:paraId="41EFAABE" w14:textId="77777777" w:rsidR="000E7B94" w:rsidRPr="0097449A" w:rsidRDefault="00893623" w:rsidP="00E94573">
            <w:pPr>
              <w:spacing w:line="24" w:lineRule="atLeast"/>
              <w:rPr>
                <w:rFonts w:ascii="Century Gothic" w:hAnsi="Century Gothic" w:cs="Tahoma"/>
                <w:sz w:val="18"/>
                <w:szCs w:val="18"/>
                <w:lang w:val="kk-KZ"/>
              </w:rPr>
            </w:pPr>
            <w:r w:rsidRPr="0097449A">
              <w:rPr>
                <w:rFonts w:ascii="Century Gothic" w:hAnsi="Century Gothic" w:cs="Tahoma"/>
                <w:sz w:val="18"/>
                <w:szCs w:val="18"/>
              </w:rPr>
              <w:t xml:space="preserve">Запуск продвижения постов в </w:t>
            </w:r>
            <w:r w:rsidRPr="0097449A">
              <w:rPr>
                <w:rFonts w:ascii="Century Gothic" w:hAnsi="Century Gothic" w:cs="Tahoma"/>
                <w:sz w:val="18"/>
                <w:szCs w:val="18"/>
                <w:lang w:val="en-US"/>
              </w:rPr>
              <w:t>Facebook</w:t>
            </w:r>
            <w:r w:rsidR="004F3536" w:rsidRPr="0097449A">
              <w:rPr>
                <w:rFonts w:ascii="Century Gothic" w:hAnsi="Century Gothic" w:cs="Tahoma"/>
                <w:sz w:val="18"/>
                <w:szCs w:val="18"/>
              </w:rPr>
              <w:t xml:space="preserve">, </w:t>
            </w:r>
            <w:r w:rsidRPr="0097449A">
              <w:rPr>
                <w:rFonts w:ascii="Century Gothic" w:hAnsi="Century Gothic" w:cs="Tahoma"/>
                <w:sz w:val="18"/>
                <w:szCs w:val="18"/>
                <w:lang w:val="en-US"/>
              </w:rPr>
              <w:t>Instagram</w:t>
            </w:r>
            <w:r w:rsidR="004F3536" w:rsidRPr="0097449A">
              <w:rPr>
                <w:rFonts w:ascii="Century Gothic" w:hAnsi="Century Gothic" w:cs="Tahoma"/>
                <w:sz w:val="18"/>
                <w:szCs w:val="18"/>
              </w:rPr>
              <w:t xml:space="preserve">, </w:t>
            </w:r>
            <w:proofErr w:type="spellStart"/>
            <w:r w:rsidR="004F3536" w:rsidRPr="0097449A">
              <w:rPr>
                <w:rFonts w:ascii="Century Gothic" w:hAnsi="Century Gothic" w:cs="Tahoma"/>
                <w:sz w:val="18"/>
                <w:szCs w:val="18"/>
                <w:lang w:val="en-US"/>
              </w:rPr>
              <w:t>Vk</w:t>
            </w:r>
            <w:proofErr w:type="spellEnd"/>
            <w:r w:rsidR="004F3536" w:rsidRPr="0097449A">
              <w:rPr>
                <w:rFonts w:ascii="Century Gothic" w:hAnsi="Century Gothic" w:cs="Tahoma"/>
                <w:sz w:val="18"/>
                <w:szCs w:val="18"/>
              </w:rPr>
              <w:t>.</w:t>
            </w:r>
            <w:r w:rsidR="004F3536" w:rsidRPr="0097449A">
              <w:rPr>
                <w:rFonts w:ascii="Century Gothic" w:hAnsi="Century Gothic" w:cs="Tahoma"/>
                <w:sz w:val="18"/>
                <w:szCs w:val="18"/>
                <w:lang w:val="en-US"/>
              </w:rPr>
              <w:t>com</w:t>
            </w:r>
            <w:r w:rsidR="004F3536" w:rsidRPr="0097449A">
              <w:rPr>
                <w:rFonts w:ascii="Century Gothic" w:hAnsi="Century Gothic" w:cs="Tahoma"/>
                <w:sz w:val="18"/>
                <w:szCs w:val="18"/>
              </w:rPr>
              <w:t xml:space="preserve"> </w:t>
            </w:r>
          </w:p>
        </w:tc>
        <w:tc>
          <w:tcPr>
            <w:tcW w:w="4666" w:type="dxa"/>
          </w:tcPr>
          <w:p w14:paraId="22760115" w14:textId="77777777" w:rsidR="000E7B94" w:rsidRPr="0097449A" w:rsidRDefault="004F3536" w:rsidP="00E94573">
            <w:pPr>
              <w:spacing w:line="24" w:lineRule="atLeast"/>
              <w:rPr>
                <w:rFonts w:ascii="Century Gothic" w:hAnsi="Century Gothic" w:cs="Tahoma"/>
                <w:sz w:val="18"/>
                <w:szCs w:val="18"/>
              </w:rPr>
            </w:pPr>
            <w:r w:rsidRPr="0097449A">
              <w:rPr>
                <w:rFonts w:ascii="Century Gothic" w:hAnsi="Century Gothic" w:cs="Tahoma"/>
                <w:sz w:val="18"/>
                <w:szCs w:val="18"/>
                <w:lang w:val="kk-KZ"/>
              </w:rPr>
              <w:t>Промо выбранных</w:t>
            </w:r>
            <w:r w:rsidRPr="0097449A">
              <w:rPr>
                <w:rFonts w:ascii="Century Gothic" w:hAnsi="Century Gothic" w:cs="Tahoma"/>
                <w:sz w:val="18"/>
                <w:szCs w:val="18"/>
              </w:rPr>
              <w:t>/согласованных с заказчиком постов на увеличение охвата,</w:t>
            </w:r>
            <w:r w:rsidR="00893623" w:rsidRPr="0097449A">
              <w:rPr>
                <w:rFonts w:ascii="Century Gothic" w:hAnsi="Century Gothic" w:cs="Tahoma"/>
                <w:sz w:val="18"/>
                <w:szCs w:val="18"/>
              </w:rPr>
              <w:t xml:space="preserve"> ро</w:t>
            </w:r>
            <w:r w:rsidR="00661459" w:rsidRPr="0097449A">
              <w:rPr>
                <w:rFonts w:ascii="Century Gothic" w:hAnsi="Century Gothic" w:cs="Tahoma"/>
                <w:sz w:val="18"/>
                <w:szCs w:val="18"/>
              </w:rPr>
              <w:t>ст</w:t>
            </w:r>
            <w:r w:rsidRPr="0097449A">
              <w:rPr>
                <w:rFonts w:ascii="Century Gothic" w:hAnsi="Century Gothic" w:cs="Tahoma"/>
                <w:sz w:val="18"/>
                <w:szCs w:val="18"/>
              </w:rPr>
              <w:t>а</w:t>
            </w:r>
            <w:r w:rsidR="00661459" w:rsidRPr="0097449A">
              <w:rPr>
                <w:rFonts w:ascii="Century Gothic" w:hAnsi="Century Gothic" w:cs="Tahoma"/>
                <w:sz w:val="18"/>
                <w:szCs w:val="18"/>
              </w:rPr>
              <w:t xml:space="preserve"> подписчиков,</w:t>
            </w:r>
            <w:r w:rsidRPr="0097449A">
              <w:rPr>
                <w:rFonts w:ascii="Century Gothic" w:hAnsi="Century Gothic" w:cs="Tahoma"/>
                <w:sz w:val="18"/>
                <w:szCs w:val="18"/>
              </w:rPr>
              <w:t xml:space="preserve"> </w:t>
            </w:r>
            <w:proofErr w:type="spellStart"/>
            <w:r w:rsidRPr="0097449A">
              <w:rPr>
                <w:rFonts w:ascii="Century Gothic" w:hAnsi="Century Gothic" w:cs="Tahoma"/>
                <w:sz w:val="18"/>
                <w:szCs w:val="18"/>
              </w:rPr>
              <w:t>лидов</w:t>
            </w:r>
            <w:proofErr w:type="spellEnd"/>
            <w:r w:rsidRPr="0097449A">
              <w:rPr>
                <w:rFonts w:ascii="Century Gothic" w:hAnsi="Century Gothic" w:cs="Tahoma"/>
                <w:sz w:val="18"/>
                <w:szCs w:val="18"/>
              </w:rPr>
              <w:t xml:space="preserve"> и </w:t>
            </w:r>
            <w:proofErr w:type="spellStart"/>
            <w:r w:rsidRPr="0097449A">
              <w:rPr>
                <w:rFonts w:ascii="Century Gothic" w:hAnsi="Century Gothic" w:cs="Tahoma"/>
                <w:sz w:val="18"/>
                <w:szCs w:val="18"/>
              </w:rPr>
              <w:t>тд</w:t>
            </w:r>
            <w:proofErr w:type="spellEnd"/>
            <w:r w:rsidRPr="0097449A">
              <w:rPr>
                <w:rFonts w:ascii="Century Gothic" w:hAnsi="Century Gothic" w:cs="Tahoma"/>
                <w:sz w:val="18"/>
                <w:szCs w:val="18"/>
              </w:rPr>
              <w:t xml:space="preserve"> с предоставлением </w:t>
            </w:r>
            <w:r w:rsidR="0062630D" w:rsidRPr="0097449A">
              <w:rPr>
                <w:rFonts w:ascii="Century Gothic" w:hAnsi="Century Gothic" w:cs="Tahoma"/>
                <w:sz w:val="18"/>
                <w:szCs w:val="18"/>
              </w:rPr>
              <w:t>по</w:t>
            </w:r>
            <w:r w:rsidRPr="0097449A">
              <w:rPr>
                <w:rFonts w:ascii="Century Gothic" w:hAnsi="Century Gothic" w:cs="Tahoma"/>
                <w:sz w:val="18"/>
                <w:szCs w:val="18"/>
              </w:rPr>
              <w:t>с</w:t>
            </w:r>
            <w:r w:rsidR="0062630D" w:rsidRPr="0097449A">
              <w:rPr>
                <w:rFonts w:ascii="Century Gothic" w:hAnsi="Century Gothic" w:cs="Tahoma"/>
                <w:sz w:val="18"/>
                <w:szCs w:val="18"/>
              </w:rPr>
              <w:t>т</w:t>
            </w:r>
            <w:r w:rsidRPr="0097449A">
              <w:rPr>
                <w:rFonts w:ascii="Century Gothic" w:hAnsi="Century Gothic" w:cs="Tahoma"/>
                <w:sz w:val="18"/>
                <w:szCs w:val="18"/>
              </w:rPr>
              <w:t>-отчетности</w:t>
            </w:r>
            <w:r w:rsidR="0062630D" w:rsidRPr="0097449A">
              <w:rPr>
                <w:rFonts w:ascii="Century Gothic" w:hAnsi="Century Gothic" w:cs="Tahoma"/>
                <w:sz w:val="18"/>
                <w:szCs w:val="18"/>
              </w:rPr>
              <w:t xml:space="preserve"> по итогам рекламной компании</w:t>
            </w:r>
            <w:r w:rsidRPr="0097449A">
              <w:rPr>
                <w:rFonts w:ascii="Century Gothic" w:hAnsi="Century Gothic" w:cs="Tahoma"/>
                <w:sz w:val="18"/>
                <w:szCs w:val="18"/>
              </w:rPr>
              <w:t>.</w:t>
            </w:r>
            <w:r w:rsidR="000872F2" w:rsidRPr="0097449A">
              <w:rPr>
                <w:rFonts w:ascii="Century Gothic" w:hAnsi="Century Gothic" w:cs="Tahoma"/>
                <w:sz w:val="18"/>
                <w:szCs w:val="18"/>
              </w:rPr>
              <w:br/>
            </w:r>
          </w:p>
        </w:tc>
        <w:tc>
          <w:tcPr>
            <w:tcW w:w="1648" w:type="dxa"/>
          </w:tcPr>
          <w:p w14:paraId="2414561A" w14:textId="77777777" w:rsidR="000E7B94" w:rsidRPr="0097449A" w:rsidRDefault="000E7B94" w:rsidP="00E94573">
            <w:pPr>
              <w:spacing w:line="24" w:lineRule="atLeast"/>
              <w:rPr>
                <w:rFonts w:ascii="Century Gothic" w:hAnsi="Century Gothic" w:cs="Tahoma"/>
                <w:sz w:val="18"/>
                <w:szCs w:val="18"/>
              </w:rPr>
            </w:pPr>
          </w:p>
        </w:tc>
      </w:tr>
      <w:tr w:rsidR="00E94573" w:rsidRPr="0097449A" w14:paraId="5A0EF9E9" w14:textId="77777777" w:rsidTr="00DB36BF">
        <w:trPr>
          <w:trHeight w:val="3975"/>
        </w:trPr>
        <w:tc>
          <w:tcPr>
            <w:tcW w:w="449" w:type="dxa"/>
          </w:tcPr>
          <w:p w14:paraId="6A3C9662" w14:textId="77777777" w:rsidR="000E7B94" w:rsidRPr="0097449A" w:rsidRDefault="000E7B94" w:rsidP="00E94573">
            <w:pPr>
              <w:spacing w:line="24" w:lineRule="atLeast"/>
              <w:rPr>
                <w:rFonts w:ascii="Century Gothic" w:hAnsi="Century Gothic" w:cs="Tahoma"/>
                <w:b/>
                <w:sz w:val="18"/>
                <w:szCs w:val="18"/>
              </w:rPr>
            </w:pPr>
            <w:r w:rsidRPr="0097449A">
              <w:rPr>
                <w:rFonts w:ascii="Century Gothic" w:hAnsi="Century Gothic" w:cs="Tahoma"/>
                <w:b/>
                <w:sz w:val="18"/>
                <w:szCs w:val="18"/>
              </w:rPr>
              <w:t>5</w:t>
            </w:r>
          </w:p>
        </w:tc>
        <w:tc>
          <w:tcPr>
            <w:tcW w:w="2883" w:type="dxa"/>
          </w:tcPr>
          <w:p w14:paraId="316228B6" w14:textId="77777777" w:rsidR="000E7B94" w:rsidRPr="0097449A" w:rsidRDefault="00661459" w:rsidP="00E94573">
            <w:pPr>
              <w:spacing w:line="24" w:lineRule="atLeast"/>
              <w:rPr>
                <w:rFonts w:ascii="Century Gothic" w:hAnsi="Century Gothic" w:cs="Tahoma"/>
                <w:sz w:val="18"/>
                <w:szCs w:val="18"/>
              </w:rPr>
            </w:pPr>
            <w:r w:rsidRPr="0097449A">
              <w:rPr>
                <w:rFonts w:ascii="Century Gothic" w:hAnsi="Century Gothic" w:cs="Tahoma"/>
                <w:sz w:val="18"/>
                <w:szCs w:val="18"/>
              </w:rPr>
              <w:t xml:space="preserve">Выполнение </w:t>
            </w:r>
            <w:r w:rsidRPr="0097449A">
              <w:rPr>
                <w:rFonts w:ascii="Century Gothic" w:hAnsi="Century Gothic" w:cs="Tahoma"/>
                <w:sz w:val="18"/>
                <w:szCs w:val="18"/>
                <w:lang w:val="en-US"/>
              </w:rPr>
              <w:t>KPI</w:t>
            </w:r>
          </w:p>
        </w:tc>
        <w:tc>
          <w:tcPr>
            <w:tcW w:w="4666" w:type="dxa"/>
          </w:tcPr>
          <w:p w14:paraId="1DC0924E" w14:textId="77777777" w:rsidR="00E94573" w:rsidRPr="0097449A" w:rsidRDefault="00E94573" w:rsidP="00E94573">
            <w:pPr>
              <w:spacing w:line="24" w:lineRule="atLeast"/>
              <w:jc w:val="both"/>
              <w:rPr>
                <w:rFonts w:ascii="Century Gothic" w:hAnsi="Century Gothic" w:cs="Tahoma"/>
                <w:b/>
                <w:sz w:val="18"/>
                <w:szCs w:val="18"/>
              </w:rPr>
            </w:pPr>
            <w:r w:rsidRPr="0097449A">
              <w:rPr>
                <w:rFonts w:ascii="Century Gothic" w:hAnsi="Century Gothic" w:cs="Tahoma"/>
                <w:b/>
                <w:sz w:val="18"/>
                <w:szCs w:val="18"/>
              </w:rPr>
              <w:t>Задачи:</w:t>
            </w:r>
            <w:r w:rsidRPr="0097449A">
              <w:rPr>
                <w:rFonts w:ascii="Century Gothic" w:hAnsi="Century Gothic" w:cs="Tahoma"/>
                <w:b/>
                <w:sz w:val="18"/>
                <w:szCs w:val="18"/>
              </w:rPr>
              <w:br/>
            </w:r>
          </w:p>
          <w:p w14:paraId="7FB9790C" w14:textId="77777777" w:rsidR="004C12B4" w:rsidRPr="0097449A" w:rsidRDefault="00E94573" w:rsidP="004C12B4">
            <w:pPr>
              <w:pStyle w:val="a4"/>
              <w:numPr>
                <w:ilvl w:val="0"/>
                <w:numId w:val="11"/>
              </w:numPr>
              <w:spacing w:line="24" w:lineRule="atLeast"/>
              <w:jc w:val="both"/>
              <w:rPr>
                <w:rFonts w:ascii="Century Gothic" w:hAnsi="Century Gothic" w:cs="Tahoma"/>
                <w:sz w:val="18"/>
                <w:szCs w:val="18"/>
              </w:rPr>
            </w:pPr>
            <w:r w:rsidRPr="0097449A">
              <w:rPr>
                <w:rFonts w:ascii="Century Gothic" w:hAnsi="Century Gothic" w:cs="Tahoma"/>
                <w:sz w:val="18"/>
                <w:szCs w:val="18"/>
              </w:rPr>
              <w:t>у</w:t>
            </w:r>
            <w:r w:rsidR="00661459" w:rsidRPr="0097449A">
              <w:rPr>
                <w:rFonts w:ascii="Century Gothic" w:hAnsi="Century Gothic" w:cs="Tahoma"/>
                <w:sz w:val="18"/>
                <w:szCs w:val="18"/>
              </w:rPr>
              <w:t xml:space="preserve">величение количества подписчиков в </w:t>
            </w:r>
            <w:r w:rsidR="00661459" w:rsidRPr="0097449A">
              <w:rPr>
                <w:rFonts w:ascii="Century Gothic" w:hAnsi="Century Gothic" w:cs="Tahoma"/>
                <w:sz w:val="18"/>
                <w:szCs w:val="18"/>
                <w:lang w:val="en-US"/>
              </w:rPr>
              <w:t>Instagram</w:t>
            </w:r>
            <w:r w:rsidR="00661459" w:rsidRPr="0097449A">
              <w:rPr>
                <w:rFonts w:ascii="Century Gothic" w:hAnsi="Century Gothic" w:cs="Tahoma"/>
                <w:sz w:val="18"/>
                <w:szCs w:val="18"/>
              </w:rPr>
              <w:t xml:space="preserve"> на 3000 подписчиков до</w:t>
            </w:r>
            <w:r w:rsidR="004C12B4" w:rsidRPr="0097449A">
              <w:rPr>
                <w:rFonts w:ascii="Century Gothic" w:hAnsi="Century Gothic" w:cs="Tahoma"/>
                <w:sz w:val="18"/>
                <w:szCs w:val="18"/>
              </w:rPr>
              <w:t xml:space="preserve"> конца</w:t>
            </w:r>
            <w:r w:rsidR="00661459" w:rsidRPr="0097449A">
              <w:rPr>
                <w:rFonts w:ascii="Century Gothic" w:hAnsi="Century Gothic" w:cs="Tahoma"/>
                <w:sz w:val="18"/>
                <w:szCs w:val="18"/>
              </w:rPr>
              <w:t xml:space="preserve"> 2022 года</w:t>
            </w:r>
          </w:p>
          <w:p w14:paraId="0965C2D7" w14:textId="77777777" w:rsidR="00E94573" w:rsidRPr="0097449A" w:rsidRDefault="00E94573" w:rsidP="004C12B4">
            <w:pPr>
              <w:pStyle w:val="a4"/>
              <w:spacing w:line="24" w:lineRule="atLeast"/>
              <w:ind w:left="360"/>
              <w:jc w:val="both"/>
              <w:rPr>
                <w:rFonts w:ascii="Century Gothic" w:hAnsi="Century Gothic" w:cs="Tahoma"/>
                <w:sz w:val="18"/>
                <w:szCs w:val="18"/>
              </w:rPr>
            </w:pPr>
          </w:p>
          <w:p w14:paraId="1FF060CA" w14:textId="77777777" w:rsidR="004C12B4" w:rsidRPr="0097449A" w:rsidRDefault="00E94573" w:rsidP="004C12B4">
            <w:pPr>
              <w:pStyle w:val="a4"/>
              <w:numPr>
                <w:ilvl w:val="0"/>
                <w:numId w:val="11"/>
              </w:numPr>
              <w:spacing w:line="24" w:lineRule="atLeast"/>
              <w:jc w:val="both"/>
              <w:rPr>
                <w:rFonts w:ascii="Century Gothic" w:hAnsi="Century Gothic" w:cs="Tahoma"/>
                <w:sz w:val="18"/>
                <w:szCs w:val="18"/>
              </w:rPr>
            </w:pPr>
            <w:r w:rsidRPr="0097449A">
              <w:rPr>
                <w:rFonts w:ascii="Century Gothic" w:hAnsi="Century Gothic" w:cs="Tahoma"/>
                <w:sz w:val="18"/>
                <w:szCs w:val="18"/>
              </w:rPr>
              <w:t>у</w:t>
            </w:r>
            <w:r w:rsidR="00661459" w:rsidRPr="0097449A">
              <w:rPr>
                <w:rFonts w:ascii="Century Gothic" w:hAnsi="Century Gothic" w:cs="Tahoma"/>
                <w:sz w:val="18"/>
                <w:szCs w:val="18"/>
              </w:rPr>
              <w:t xml:space="preserve">величение количество подписчиков в </w:t>
            </w:r>
            <w:r w:rsidR="00661459" w:rsidRPr="0097449A">
              <w:rPr>
                <w:rFonts w:ascii="Century Gothic" w:hAnsi="Century Gothic" w:cs="Tahoma"/>
                <w:sz w:val="18"/>
                <w:szCs w:val="18"/>
                <w:lang w:val="en-US"/>
              </w:rPr>
              <w:t>Facebook</w:t>
            </w:r>
            <w:r w:rsidR="00661459" w:rsidRPr="0097449A">
              <w:rPr>
                <w:rFonts w:ascii="Century Gothic" w:hAnsi="Century Gothic" w:cs="Tahoma"/>
                <w:sz w:val="18"/>
                <w:szCs w:val="18"/>
              </w:rPr>
              <w:t xml:space="preserve"> на 1000</w:t>
            </w:r>
            <w:r w:rsidR="00A2783E" w:rsidRPr="0097449A">
              <w:rPr>
                <w:rFonts w:ascii="Century Gothic" w:hAnsi="Century Gothic" w:cs="Tahoma"/>
                <w:sz w:val="18"/>
                <w:szCs w:val="18"/>
              </w:rPr>
              <w:t xml:space="preserve"> подписчиков до конца 2022 года</w:t>
            </w:r>
          </w:p>
          <w:p w14:paraId="63BDDF13" w14:textId="77777777" w:rsidR="00E94573" w:rsidRPr="0097449A" w:rsidRDefault="00E94573" w:rsidP="00E94573">
            <w:pPr>
              <w:spacing w:line="24" w:lineRule="atLeast"/>
              <w:jc w:val="both"/>
              <w:rPr>
                <w:rFonts w:ascii="Century Gothic" w:hAnsi="Century Gothic" w:cs="Tahoma"/>
                <w:sz w:val="18"/>
                <w:szCs w:val="18"/>
              </w:rPr>
            </w:pPr>
          </w:p>
          <w:p w14:paraId="0623D6DD" w14:textId="77777777" w:rsidR="00E94573" w:rsidRPr="0097449A" w:rsidRDefault="00E94573" w:rsidP="00E94573">
            <w:pPr>
              <w:pStyle w:val="a4"/>
              <w:numPr>
                <w:ilvl w:val="0"/>
                <w:numId w:val="11"/>
              </w:numPr>
              <w:spacing w:line="24" w:lineRule="atLeast"/>
              <w:jc w:val="both"/>
              <w:rPr>
                <w:rFonts w:ascii="Century Gothic" w:hAnsi="Century Gothic" w:cs="Tahoma"/>
                <w:sz w:val="18"/>
                <w:szCs w:val="18"/>
              </w:rPr>
            </w:pPr>
            <w:r w:rsidRPr="0097449A">
              <w:rPr>
                <w:rFonts w:ascii="Century Gothic" w:hAnsi="Century Gothic" w:cs="Tahoma"/>
                <w:sz w:val="18"/>
                <w:szCs w:val="18"/>
              </w:rPr>
              <w:t>у</w:t>
            </w:r>
            <w:r w:rsidR="00D168F7" w:rsidRPr="0097449A">
              <w:rPr>
                <w:rFonts w:ascii="Century Gothic" w:hAnsi="Century Gothic" w:cs="Tahoma"/>
                <w:sz w:val="18"/>
                <w:szCs w:val="18"/>
              </w:rPr>
              <w:t xml:space="preserve">величение количество подписчиков в </w:t>
            </w:r>
            <w:proofErr w:type="spellStart"/>
            <w:r w:rsidR="00D168F7" w:rsidRPr="0097449A">
              <w:rPr>
                <w:rFonts w:ascii="Century Gothic" w:hAnsi="Century Gothic" w:cs="Tahoma"/>
                <w:sz w:val="18"/>
                <w:szCs w:val="18"/>
                <w:lang w:val="en-US"/>
              </w:rPr>
              <w:t>Vk</w:t>
            </w:r>
            <w:proofErr w:type="spellEnd"/>
            <w:r w:rsidR="00D168F7" w:rsidRPr="0097449A">
              <w:rPr>
                <w:rFonts w:ascii="Century Gothic" w:hAnsi="Century Gothic" w:cs="Tahoma"/>
                <w:sz w:val="18"/>
                <w:szCs w:val="18"/>
              </w:rPr>
              <w:t>.</w:t>
            </w:r>
            <w:r w:rsidR="00D168F7" w:rsidRPr="0097449A">
              <w:rPr>
                <w:rFonts w:ascii="Century Gothic" w:hAnsi="Century Gothic" w:cs="Tahoma"/>
                <w:sz w:val="18"/>
                <w:szCs w:val="18"/>
                <w:lang w:val="en-US"/>
              </w:rPr>
              <w:t>com</w:t>
            </w:r>
            <w:r w:rsidR="00D168F7" w:rsidRPr="0097449A">
              <w:rPr>
                <w:rFonts w:ascii="Century Gothic" w:hAnsi="Century Gothic" w:cs="Tahoma"/>
                <w:sz w:val="18"/>
                <w:szCs w:val="18"/>
              </w:rPr>
              <w:t xml:space="preserve"> на 1000 подписчиков до конца 2022 года</w:t>
            </w:r>
            <w:r w:rsidRPr="0097449A">
              <w:rPr>
                <w:rFonts w:ascii="Century Gothic" w:hAnsi="Century Gothic" w:cs="Tahoma"/>
                <w:sz w:val="18"/>
                <w:szCs w:val="18"/>
              </w:rPr>
              <w:br/>
            </w:r>
          </w:p>
          <w:p w14:paraId="27F69289" w14:textId="77777777" w:rsidR="000E7B94" w:rsidRPr="0097449A" w:rsidRDefault="00E94573" w:rsidP="00E94573">
            <w:pPr>
              <w:pStyle w:val="a4"/>
              <w:numPr>
                <w:ilvl w:val="0"/>
                <w:numId w:val="11"/>
              </w:numPr>
              <w:spacing w:line="24" w:lineRule="atLeast"/>
              <w:jc w:val="both"/>
              <w:rPr>
                <w:rFonts w:ascii="Century Gothic" w:hAnsi="Century Gothic" w:cs="Tahoma"/>
                <w:sz w:val="18"/>
                <w:szCs w:val="18"/>
              </w:rPr>
            </w:pPr>
            <w:r w:rsidRPr="0097449A">
              <w:rPr>
                <w:rFonts w:ascii="Century Gothic" w:hAnsi="Century Gothic" w:cs="Tahoma"/>
                <w:sz w:val="18"/>
                <w:szCs w:val="18"/>
              </w:rPr>
              <w:t>д</w:t>
            </w:r>
            <w:r w:rsidR="00A2783E" w:rsidRPr="0097449A">
              <w:rPr>
                <w:rFonts w:ascii="Century Gothic" w:hAnsi="Century Gothic" w:cs="Tahoma"/>
                <w:sz w:val="18"/>
                <w:szCs w:val="18"/>
              </w:rPr>
              <w:t>остижение</w:t>
            </w:r>
            <w:r w:rsidR="00240668" w:rsidRPr="0097449A">
              <w:rPr>
                <w:rFonts w:ascii="Century Gothic" w:hAnsi="Century Gothic" w:cs="Tahoma"/>
                <w:sz w:val="18"/>
                <w:szCs w:val="18"/>
              </w:rPr>
              <w:t xml:space="preserve"> в месяц среднего </w:t>
            </w:r>
            <w:r w:rsidR="00240668" w:rsidRPr="0097449A">
              <w:rPr>
                <w:rFonts w:ascii="Century Gothic" w:hAnsi="Century Gothic" w:cs="Tahoma"/>
                <w:sz w:val="18"/>
                <w:szCs w:val="18"/>
                <w:lang w:val="en-US"/>
              </w:rPr>
              <w:t>Engagement</w:t>
            </w:r>
            <w:r w:rsidR="00240668" w:rsidRPr="0097449A">
              <w:rPr>
                <w:rFonts w:ascii="Century Gothic" w:hAnsi="Century Gothic" w:cs="Tahoma"/>
                <w:sz w:val="18"/>
                <w:szCs w:val="18"/>
              </w:rPr>
              <w:t xml:space="preserve"> </w:t>
            </w:r>
            <w:r w:rsidR="00240668" w:rsidRPr="0097449A">
              <w:rPr>
                <w:rFonts w:ascii="Century Gothic" w:hAnsi="Century Gothic" w:cs="Tahoma"/>
                <w:sz w:val="18"/>
                <w:szCs w:val="18"/>
                <w:lang w:val="en-US"/>
              </w:rPr>
              <w:t>rate</w:t>
            </w:r>
            <w:r w:rsidR="00240668" w:rsidRPr="0097449A">
              <w:rPr>
                <w:rFonts w:ascii="Century Gothic" w:hAnsi="Century Gothic" w:cs="Tahoma"/>
                <w:sz w:val="18"/>
                <w:szCs w:val="18"/>
              </w:rPr>
              <w:t xml:space="preserve"> по итогам </w:t>
            </w:r>
            <w:r w:rsidR="00240668" w:rsidRPr="0097449A">
              <w:rPr>
                <w:rFonts w:ascii="Century Gothic" w:hAnsi="Century Gothic" w:cs="Tahoma"/>
                <w:sz w:val="18"/>
                <w:szCs w:val="18"/>
                <w:lang w:val="kk-KZ"/>
              </w:rPr>
              <w:t>публикаций</w:t>
            </w:r>
            <w:r w:rsidR="00FB2516" w:rsidRPr="0097449A">
              <w:rPr>
                <w:rFonts w:ascii="Century Gothic" w:hAnsi="Century Gothic" w:cs="Tahoma"/>
                <w:sz w:val="18"/>
                <w:szCs w:val="18"/>
              </w:rPr>
              <w:t xml:space="preserve"> в </w:t>
            </w:r>
            <w:r w:rsidR="00FB2516" w:rsidRPr="0097449A">
              <w:rPr>
                <w:rFonts w:ascii="Century Gothic" w:hAnsi="Century Gothic" w:cs="Tahoma"/>
                <w:sz w:val="18"/>
                <w:szCs w:val="18"/>
                <w:lang w:val="en-US"/>
              </w:rPr>
              <w:t>Instagram</w:t>
            </w:r>
            <w:r w:rsidR="00240668" w:rsidRPr="0097449A">
              <w:rPr>
                <w:rFonts w:ascii="Century Gothic" w:hAnsi="Century Gothic" w:cs="Tahoma"/>
                <w:sz w:val="18"/>
                <w:szCs w:val="18"/>
              </w:rPr>
              <w:t xml:space="preserve"> не ниже</w:t>
            </w:r>
            <w:r w:rsidR="00240668" w:rsidRPr="0097449A">
              <w:rPr>
                <w:rFonts w:ascii="Century Gothic" w:hAnsi="Century Gothic" w:cs="Tahoma"/>
                <w:sz w:val="18"/>
                <w:szCs w:val="18"/>
                <w:lang w:val="kk-KZ"/>
              </w:rPr>
              <w:t xml:space="preserve"> </w:t>
            </w:r>
            <w:r w:rsidR="00240668" w:rsidRPr="0097449A">
              <w:rPr>
                <w:rFonts w:ascii="Century Gothic" w:hAnsi="Century Gothic" w:cs="Tahoma"/>
                <w:sz w:val="18"/>
                <w:szCs w:val="18"/>
              </w:rPr>
              <w:t>1%</w:t>
            </w:r>
          </w:p>
          <w:p w14:paraId="396058BA" w14:textId="77777777" w:rsidR="00240668" w:rsidRPr="0097449A" w:rsidRDefault="00240668" w:rsidP="00E94573">
            <w:pPr>
              <w:spacing w:line="24" w:lineRule="atLeast"/>
              <w:rPr>
                <w:rFonts w:ascii="Century Gothic" w:hAnsi="Century Gothic" w:cs="Tahoma"/>
                <w:sz w:val="18"/>
                <w:szCs w:val="18"/>
              </w:rPr>
            </w:pPr>
          </w:p>
        </w:tc>
        <w:tc>
          <w:tcPr>
            <w:tcW w:w="1648" w:type="dxa"/>
          </w:tcPr>
          <w:p w14:paraId="4038B1EF" w14:textId="77777777" w:rsidR="000E7B94" w:rsidRPr="0097449A" w:rsidRDefault="000E7B94" w:rsidP="00E94573">
            <w:pPr>
              <w:spacing w:line="24" w:lineRule="atLeast"/>
              <w:rPr>
                <w:rFonts w:ascii="Century Gothic" w:hAnsi="Century Gothic" w:cs="Tahoma"/>
                <w:sz w:val="18"/>
                <w:szCs w:val="18"/>
              </w:rPr>
            </w:pPr>
          </w:p>
        </w:tc>
      </w:tr>
      <w:tr w:rsidR="00E94573" w:rsidRPr="0097449A" w14:paraId="5BD19DD5" w14:textId="77777777" w:rsidTr="00DB36BF">
        <w:trPr>
          <w:trHeight w:val="3313"/>
        </w:trPr>
        <w:tc>
          <w:tcPr>
            <w:tcW w:w="449" w:type="dxa"/>
          </w:tcPr>
          <w:p w14:paraId="0B96428E" w14:textId="77777777" w:rsidR="000E7B94" w:rsidRPr="0097449A" w:rsidRDefault="000E7B94" w:rsidP="00E94573">
            <w:pPr>
              <w:spacing w:line="24" w:lineRule="atLeast"/>
              <w:rPr>
                <w:rFonts w:ascii="Century Gothic" w:hAnsi="Century Gothic" w:cs="Tahoma"/>
                <w:b/>
                <w:sz w:val="18"/>
                <w:szCs w:val="18"/>
              </w:rPr>
            </w:pPr>
            <w:r w:rsidRPr="0097449A">
              <w:rPr>
                <w:rFonts w:ascii="Century Gothic" w:hAnsi="Century Gothic" w:cs="Tahoma"/>
                <w:b/>
                <w:sz w:val="18"/>
                <w:szCs w:val="18"/>
              </w:rPr>
              <w:t>6</w:t>
            </w:r>
          </w:p>
        </w:tc>
        <w:tc>
          <w:tcPr>
            <w:tcW w:w="2883" w:type="dxa"/>
          </w:tcPr>
          <w:p w14:paraId="1E83EC13" w14:textId="77777777" w:rsidR="000E7B94" w:rsidRPr="0097449A" w:rsidRDefault="00B46A39" w:rsidP="00E94573">
            <w:pPr>
              <w:spacing w:line="24" w:lineRule="atLeast"/>
              <w:rPr>
                <w:rFonts w:ascii="Century Gothic" w:hAnsi="Century Gothic" w:cs="Tahoma"/>
                <w:sz w:val="18"/>
                <w:szCs w:val="18"/>
              </w:rPr>
            </w:pPr>
            <w:r w:rsidRPr="0097449A">
              <w:rPr>
                <w:rFonts w:ascii="Century Gothic" w:hAnsi="Century Gothic" w:cs="Tahoma"/>
                <w:sz w:val="18"/>
                <w:szCs w:val="18"/>
              </w:rPr>
              <w:t>Отчетность</w:t>
            </w:r>
          </w:p>
        </w:tc>
        <w:tc>
          <w:tcPr>
            <w:tcW w:w="4666" w:type="dxa"/>
          </w:tcPr>
          <w:p w14:paraId="46044801" w14:textId="77777777" w:rsidR="00FB2516" w:rsidRPr="0097449A" w:rsidRDefault="00B46A39" w:rsidP="00E94573">
            <w:pPr>
              <w:spacing w:line="24" w:lineRule="atLeast"/>
              <w:rPr>
                <w:rFonts w:ascii="Century Gothic" w:hAnsi="Century Gothic" w:cs="Tahoma"/>
                <w:b/>
                <w:sz w:val="18"/>
                <w:szCs w:val="18"/>
              </w:rPr>
            </w:pPr>
            <w:r w:rsidRPr="0097449A">
              <w:rPr>
                <w:rFonts w:ascii="Century Gothic" w:hAnsi="Century Gothic" w:cs="Tahoma"/>
                <w:b/>
                <w:sz w:val="18"/>
                <w:szCs w:val="18"/>
              </w:rPr>
              <w:t xml:space="preserve">Еженедельная отчетность с </w:t>
            </w:r>
            <w:r w:rsidR="00FB2516" w:rsidRPr="0097449A">
              <w:rPr>
                <w:rFonts w:ascii="Century Gothic" w:hAnsi="Century Gothic" w:cs="Tahoma"/>
                <w:b/>
                <w:sz w:val="18"/>
                <w:szCs w:val="18"/>
              </w:rPr>
              <w:t>наличием:</w:t>
            </w:r>
          </w:p>
          <w:p w14:paraId="2D4B238F" w14:textId="77777777" w:rsidR="00FB2516" w:rsidRPr="0097449A" w:rsidRDefault="00FB2516" w:rsidP="00E94573">
            <w:pPr>
              <w:spacing w:line="24" w:lineRule="atLeast"/>
              <w:rPr>
                <w:rFonts w:ascii="Century Gothic" w:hAnsi="Century Gothic" w:cs="Tahoma"/>
                <w:sz w:val="18"/>
                <w:szCs w:val="18"/>
              </w:rPr>
            </w:pPr>
          </w:p>
          <w:p w14:paraId="369FEC95" w14:textId="77777777" w:rsidR="00FB2516" w:rsidRPr="0097449A" w:rsidRDefault="00166FDF" w:rsidP="00E94573">
            <w:pPr>
              <w:pStyle w:val="a4"/>
              <w:numPr>
                <w:ilvl w:val="0"/>
                <w:numId w:val="5"/>
              </w:numPr>
              <w:spacing w:line="24" w:lineRule="atLeast"/>
              <w:jc w:val="both"/>
              <w:rPr>
                <w:rFonts w:ascii="Century Gothic" w:hAnsi="Century Gothic" w:cs="Tahoma"/>
                <w:sz w:val="18"/>
                <w:szCs w:val="18"/>
              </w:rPr>
            </w:pPr>
            <w:r w:rsidRPr="0097449A">
              <w:rPr>
                <w:rFonts w:ascii="Century Gothic" w:hAnsi="Century Gothic" w:cs="Tahoma"/>
                <w:sz w:val="18"/>
                <w:szCs w:val="18"/>
              </w:rPr>
              <w:t xml:space="preserve">количества подписчиков, </w:t>
            </w:r>
            <w:r w:rsidR="00E94573" w:rsidRPr="0097449A">
              <w:rPr>
                <w:rFonts w:ascii="Century Gothic" w:hAnsi="Century Gothic" w:cs="Tahoma"/>
                <w:sz w:val="18"/>
                <w:szCs w:val="18"/>
              </w:rPr>
              <w:t>о</w:t>
            </w:r>
            <w:r w:rsidR="00B46A39" w:rsidRPr="0097449A">
              <w:rPr>
                <w:rFonts w:ascii="Century Gothic" w:hAnsi="Century Gothic" w:cs="Tahoma"/>
                <w:sz w:val="18"/>
                <w:szCs w:val="18"/>
              </w:rPr>
              <w:t xml:space="preserve">хватов, </w:t>
            </w:r>
            <w:proofErr w:type="spellStart"/>
            <w:r w:rsidR="00B46A39" w:rsidRPr="0097449A">
              <w:rPr>
                <w:rFonts w:ascii="Century Gothic" w:hAnsi="Century Gothic" w:cs="Tahoma"/>
                <w:sz w:val="18"/>
                <w:szCs w:val="18"/>
              </w:rPr>
              <w:t>лайков</w:t>
            </w:r>
            <w:proofErr w:type="spellEnd"/>
            <w:r w:rsidR="00B46A39" w:rsidRPr="0097449A">
              <w:rPr>
                <w:rFonts w:ascii="Century Gothic" w:hAnsi="Century Gothic" w:cs="Tahoma"/>
                <w:sz w:val="18"/>
                <w:szCs w:val="18"/>
              </w:rPr>
              <w:t xml:space="preserve">, </w:t>
            </w:r>
            <w:proofErr w:type="spellStart"/>
            <w:r w:rsidR="00B46A39" w:rsidRPr="0097449A">
              <w:rPr>
                <w:rFonts w:ascii="Century Gothic" w:hAnsi="Century Gothic" w:cs="Tahoma"/>
                <w:sz w:val="18"/>
                <w:szCs w:val="18"/>
              </w:rPr>
              <w:t>репостов</w:t>
            </w:r>
            <w:proofErr w:type="spellEnd"/>
            <w:r w:rsidR="00B46A39" w:rsidRPr="0097449A">
              <w:rPr>
                <w:rFonts w:ascii="Century Gothic" w:hAnsi="Century Gothic" w:cs="Tahoma"/>
                <w:sz w:val="18"/>
                <w:szCs w:val="18"/>
              </w:rPr>
              <w:t>, комментариев</w:t>
            </w:r>
            <w:r w:rsidR="00076A42" w:rsidRPr="0097449A">
              <w:rPr>
                <w:rFonts w:ascii="Century Gothic" w:hAnsi="Century Gothic" w:cs="Tahoma"/>
                <w:sz w:val="18"/>
                <w:szCs w:val="18"/>
              </w:rPr>
              <w:t>, сохранений</w:t>
            </w:r>
            <w:r w:rsidR="00B46A39" w:rsidRPr="0097449A">
              <w:rPr>
                <w:rFonts w:ascii="Century Gothic" w:hAnsi="Century Gothic" w:cs="Tahoma"/>
                <w:sz w:val="18"/>
                <w:szCs w:val="18"/>
              </w:rPr>
              <w:t xml:space="preserve"> и других доступных показателей по каждому вышедшему посту и </w:t>
            </w:r>
            <w:proofErr w:type="spellStart"/>
            <w:r w:rsidR="00B46A39" w:rsidRPr="0097449A">
              <w:rPr>
                <w:rFonts w:ascii="Century Gothic" w:hAnsi="Century Gothic" w:cs="Tahoma"/>
                <w:sz w:val="18"/>
                <w:szCs w:val="18"/>
              </w:rPr>
              <w:t>сторис</w:t>
            </w:r>
            <w:proofErr w:type="spellEnd"/>
            <w:r w:rsidR="00B46A39" w:rsidRPr="0097449A">
              <w:rPr>
                <w:rFonts w:ascii="Century Gothic" w:hAnsi="Century Gothic" w:cs="Tahoma"/>
                <w:sz w:val="18"/>
                <w:szCs w:val="18"/>
              </w:rPr>
              <w:t xml:space="preserve"> по каждой </w:t>
            </w:r>
            <w:proofErr w:type="spellStart"/>
            <w:r w:rsidR="00B46A39" w:rsidRPr="0097449A">
              <w:rPr>
                <w:rFonts w:ascii="Century Gothic" w:hAnsi="Century Gothic" w:cs="Tahoma"/>
                <w:sz w:val="18"/>
                <w:szCs w:val="18"/>
              </w:rPr>
              <w:t>соцсети</w:t>
            </w:r>
            <w:proofErr w:type="spellEnd"/>
          </w:p>
          <w:p w14:paraId="3043DC7B" w14:textId="77777777" w:rsidR="00FB2516" w:rsidRPr="0097449A" w:rsidRDefault="00FB2516" w:rsidP="00E94573">
            <w:pPr>
              <w:pStyle w:val="a4"/>
              <w:spacing w:line="24" w:lineRule="atLeast"/>
              <w:ind w:left="360"/>
              <w:jc w:val="both"/>
              <w:rPr>
                <w:rFonts w:ascii="Century Gothic" w:hAnsi="Century Gothic" w:cs="Tahoma"/>
                <w:sz w:val="18"/>
                <w:szCs w:val="18"/>
              </w:rPr>
            </w:pPr>
          </w:p>
          <w:p w14:paraId="366E380C" w14:textId="77777777" w:rsidR="00E94573" w:rsidRPr="0097449A" w:rsidRDefault="00E94573" w:rsidP="00E94573">
            <w:pPr>
              <w:pStyle w:val="a4"/>
              <w:numPr>
                <w:ilvl w:val="0"/>
                <w:numId w:val="4"/>
              </w:numPr>
              <w:spacing w:line="24" w:lineRule="atLeast"/>
              <w:jc w:val="both"/>
              <w:rPr>
                <w:rFonts w:ascii="Century Gothic" w:hAnsi="Century Gothic" w:cs="Tahoma"/>
                <w:sz w:val="18"/>
                <w:szCs w:val="18"/>
              </w:rPr>
            </w:pPr>
            <w:r w:rsidRPr="0097449A">
              <w:rPr>
                <w:rFonts w:ascii="Century Gothic" w:hAnsi="Century Gothic" w:cs="Tahoma"/>
                <w:sz w:val="18"/>
                <w:szCs w:val="18"/>
              </w:rPr>
              <w:t>о</w:t>
            </w:r>
            <w:r w:rsidR="00076A42" w:rsidRPr="0097449A">
              <w:rPr>
                <w:rFonts w:ascii="Century Gothic" w:hAnsi="Century Gothic" w:cs="Tahoma"/>
                <w:sz w:val="18"/>
                <w:szCs w:val="18"/>
              </w:rPr>
              <w:t xml:space="preserve">тчета по </w:t>
            </w:r>
            <w:r w:rsidRPr="0097449A">
              <w:rPr>
                <w:rFonts w:ascii="Century Gothic" w:hAnsi="Century Gothic" w:cs="Tahoma"/>
                <w:sz w:val="18"/>
                <w:szCs w:val="18"/>
              </w:rPr>
              <w:t>продвижению со</w:t>
            </w:r>
            <w:r w:rsidR="004F3536" w:rsidRPr="0097449A">
              <w:rPr>
                <w:rFonts w:ascii="Century Gothic" w:hAnsi="Century Gothic" w:cs="Tahoma"/>
                <w:sz w:val="18"/>
                <w:szCs w:val="18"/>
              </w:rPr>
              <w:t xml:space="preserve"> всеми доступными показателями </w:t>
            </w:r>
            <w:r w:rsidR="00D54DC1" w:rsidRPr="0097449A">
              <w:rPr>
                <w:rFonts w:ascii="Century Gothic" w:hAnsi="Century Gothic" w:cs="Tahoma"/>
                <w:sz w:val="18"/>
                <w:szCs w:val="18"/>
              </w:rPr>
              <w:t xml:space="preserve">(потрачено, полученный охват, клики, лайки и </w:t>
            </w:r>
            <w:proofErr w:type="spellStart"/>
            <w:r w:rsidR="00D54DC1" w:rsidRPr="0097449A">
              <w:rPr>
                <w:rFonts w:ascii="Century Gothic" w:hAnsi="Century Gothic" w:cs="Tahoma"/>
                <w:sz w:val="18"/>
                <w:szCs w:val="18"/>
              </w:rPr>
              <w:t>тд</w:t>
            </w:r>
            <w:proofErr w:type="spellEnd"/>
            <w:r w:rsidR="00076A42" w:rsidRPr="0097449A">
              <w:rPr>
                <w:rFonts w:ascii="Century Gothic" w:hAnsi="Century Gothic" w:cs="Tahoma"/>
                <w:sz w:val="18"/>
                <w:szCs w:val="18"/>
              </w:rPr>
              <w:t>)</w:t>
            </w:r>
            <w:r w:rsidR="00D54DC1" w:rsidRPr="0097449A">
              <w:rPr>
                <w:rFonts w:ascii="Century Gothic" w:hAnsi="Century Gothic" w:cs="Tahoma"/>
                <w:sz w:val="18"/>
                <w:szCs w:val="18"/>
              </w:rPr>
              <w:t>.</w:t>
            </w:r>
          </w:p>
          <w:p w14:paraId="3D68E446" w14:textId="77777777" w:rsidR="00FB2516" w:rsidRPr="0097449A" w:rsidRDefault="00FB2516" w:rsidP="00E94573">
            <w:pPr>
              <w:pStyle w:val="a4"/>
              <w:jc w:val="both"/>
              <w:rPr>
                <w:rFonts w:ascii="Century Gothic" w:hAnsi="Century Gothic" w:cs="Tahoma"/>
                <w:sz w:val="18"/>
                <w:szCs w:val="18"/>
              </w:rPr>
            </w:pPr>
          </w:p>
          <w:p w14:paraId="7C0A28F1" w14:textId="77777777" w:rsidR="00FB2516" w:rsidRPr="0097449A" w:rsidRDefault="00E94573" w:rsidP="00E94573">
            <w:pPr>
              <w:pStyle w:val="a4"/>
              <w:numPr>
                <w:ilvl w:val="0"/>
                <w:numId w:val="4"/>
              </w:numPr>
              <w:spacing w:line="24" w:lineRule="atLeast"/>
              <w:jc w:val="both"/>
              <w:rPr>
                <w:rFonts w:ascii="Century Gothic" w:hAnsi="Century Gothic" w:cs="Tahoma"/>
                <w:sz w:val="18"/>
                <w:szCs w:val="18"/>
              </w:rPr>
            </w:pPr>
            <w:r w:rsidRPr="0097449A">
              <w:rPr>
                <w:rFonts w:ascii="Century Gothic" w:hAnsi="Century Gothic" w:cs="Tahoma"/>
                <w:sz w:val="18"/>
                <w:szCs w:val="18"/>
              </w:rPr>
              <w:t>п</w:t>
            </w:r>
            <w:r w:rsidR="00EA09F9" w:rsidRPr="0097449A">
              <w:rPr>
                <w:rFonts w:ascii="Century Gothic" w:hAnsi="Century Gothic" w:cs="Tahoma"/>
                <w:sz w:val="18"/>
                <w:szCs w:val="18"/>
              </w:rPr>
              <w:t>оказателей</w:t>
            </w:r>
            <w:r w:rsidR="00D54DC1" w:rsidRPr="0097449A">
              <w:rPr>
                <w:rFonts w:ascii="Century Gothic" w:hAnsi="Century Gothic" w:cs="Tahoma"/>
                <w:sz w:val="18"/>
                <w:szCs w:val="18"/>
              </w:rPr>
              <w:t xml:space="preserve"> конкурсов (если проводились) – кол-во участнико</w:t>
            </w:r>
            <w:r w:rsidRPr="0097449A">
              <w:rPr>
                <w:rFonts w:ascii="Century Gothic" w:hAnsi="Century Gothic" w:cs="Tahoma"/>
                <w:sz w:val="18"/>
                <w:szCs w:val="18"/>
              </w:rPr>
              <w:t>в, показатели конкурсного поста</w:t>
            </w:r>
          </w:p>
          <w:p w14:paraId="2CD1ABC0" w14:textId="77777777" w:rsidR="00FB2516" w:rsidRPr="0097449A" w:rsidRDefault="00FB2516" w:rsidP="00E94573">
            <w:pPr>
              <w:pStyle w:val="a4"/>
              <w:jc w:val="both"/>
              <w:rPr>
                <w:rFonts w:ascii="Century Gothic" w:hAnsi="Century Gothic" w:cs="Tahoma"/>
                <w:sz w:val="18"/>
                <w:szCs w:val="18"/>
              </w:rPr>
            </w:pPr>
          </w:p>
          <w:p w14:paraId="02B6A485" w14:textId="77777777" w:rsidR="00FB2516" w:rsidRPr="0097449A" w:rsidRDefault="00B46A39" w:rsidP="00E94573">
            <w:pPr>
              <w:spacing w:line="24" w:lineRule="atLeast"/>
              <w:jc w:val="both"/>
              <w:rPr>
                <w:rFonts w:ascii="Century Gothic" w:hAnsi="Century Gothic" w:cs="Tahoma"/>
                <w:b/>
                <w:sz w:val="18"/>
                <w:szCs w:val="18"/>
              </w:rPr>
            </w:pPr>
            <w:r w:rsidRPr="0097449A">
              <w:rPr>
                <w:rFonts w:ascii="Century Gothic" w:hAnsi="Century Gothic" w:cs="Tahoma"/>
                <w:b/>
                <w:sz w:val="18"/>
                <w:szCs w:val="18"/>
              </w:rPr>
              <w:t>Ежемесячная отчетность с наличием:</w:t>
            </w:r>
          </w:p>
          <w:p w14:paraId="33D22589" w14:textId="77777777" w:rsidR="00FB2516" w:rsidRPr="0097449A" w:rsidRDefault="00FB2516" w:rsidP="00E94573">
            <w:pPr>
              <w:spacing w:line="24" w:lineRule="atLeast"/>
              <w:jc w:val="both"/>
              <w:rPr>
                <w:rFonts w:ascii="Century Gothic" w:hAnsi="Century Gothic" w:cs="Tahoma"/>
                <w:sz w:val="18"/>
                <w:szCs w:val="18"/>
              </w:rPr>
            </w:pPr>
          </w:p>
          <w:p w14:paraId="1FF6BA7C" w14:textId="77777777" w:rsidR="00FB2516" w:rsidRPr="0097449A" w:rsidRDefault="00E94573" w:rsidP="00674320">
            <w:pPr>
              <w:pStyle w:val="a4"/>
              <w:numPr>
                <w:ilvl w:val="0"/>
                <w:numId w:val="6"/>
              </w:numPr>
              <w:spacing w:line="24" w:lineRule="atLeast"/>
              <w:jc w:val="both"/>
              <w:rPr>
                <w:rFonts w:ascii="Century Gothic" w:hAnsi="Century Gothic" w:cs="Tahoma"/>
                <w:sz w:val="18"/>
                <w:szCs w:val="18"/>
              </w:rPr>
            </w:pPr>
            <w:r w:rsidRPr="0097449A">
              <w:rPr>
                <w:rFonts w:ascii="Century Gothic" w:hAnsi="Century Gothic" w:cs="Tahoma"/>
                <w:sz w:val="18"/>
                <w:szCs w:val="18"/>
              </w:rPr>
              <w:lastRenderedPageBreak/>
              <w:t>с</w:t>
            </w:r>
            <w:r w:rsidR="00B46A39" w:rsidRPr="0097449A">
              <w:rPr>
                <w:rFonts w:ascii="Century Gothic" w:hAnsi="Century Gothic" w:cs="Tahoma"/>
                <w:sz w:val="18"/>
                <w:szCs w:val="18"/>
              </w:rPr>
              <w:t xml:space="preserve">уммарных показателей по итогам всех вышедших постов и </w:t>
            </w:r>
            <w:proofErr w:type="spellStart"/>
            <w:r w:rsidR="00B46A39" w:rsidRPr="0097449A">
              <w:rPr>
                <w:rFonts w:ascii="Century Gothic" w:hAnsi="Century Gothic" w:cs="Tahoma"/>
                <w:sz w:val="18"/>
                <w:szCs w:val="18"/>
              </w:rPr>
              <w:t>сторис</w:t>
            </w:r>
            <w:proofErr w:type="spellEnd"/>
            <w:r w:rsidR="00B46A39" w:rsidRPr="0097449A">
              <w:rPr>
                <w:rFonts w:ascii="Century Gothic" w:hAnsi="Century Gothic" w:cs="Tahoma"/>
                <w:sz w:val="18"/>
                <w:szCs w:val="18"/>
              </w:rPr>
              <w:t xml:space="preserve"> по каждой </w:t>
            </w:r>
            <w:proofErr w:type="spellStart"/>
            <w:r w:rsidR="00B46A39" w:rsidRPr="0097449A">
              <w:rPr>
                <w:rFonts w:ascii="Century Gothic" w:hAnsi="Century Gothic" w:cs="Tahoma"/>
                <w:sz w:val="18"/>
                <w:szCs w:val="18"/>
              </w:rPr>
              <w:t>соцсети</w:t>
            </w:r>
            <w:proofErr w:type="spellEnd"/>
            <w:r w:rsidR="00FB2516" w:rsidRPr="0097449A">
              <w:rPr>
                <w:rFonts w:ascii="Century Gothic" w:hAnsi="Century Gothic" w:cs="Tahoma"/>
                <w:sz w:val="18"/>
                <w:szCs w:val="18"/>
              </w:rPr>
              <w:br/>
            </w:r>
          </w:p>
          <w:p w14:paraId="575CFCFD" w14:textId="77777777" w:rsidR="00674320" w:rsidRPr="0097449A" w:rsidRDefault="00B46A39" w:rsidP="00674320">
            <w:pPr>
              <w:pStyle w:val="a4"/>
              <w:numPr>
                <w:ilvl w:val="0"/>
                <w:numId w:val="6"/>
              </w:numPr>
              <w:spacing w:line="24" w:lineRule="atLeast"/>
              <w:jc w:val="both"/>
              <w:rPr>
                <w:rFonts w:ascii="Century Gothic" w:hAnsi="Century Gothic" w:cs="Tahoma"/>
                <w:sz w:val="18"/>
                <w:szCs w:val="18"/>
              </w:rPr>
            </w:pPr>
            <w:r w:rsidRPr="0097449A">
              <w:rPr>
                <w:rFonts w:ascii="Century Gothic" w:hAnsi="Century Gothic" w:cs="Tahoma"/>
                <w:sz w:val="18"/>
                <w:szCs w:val="18"/>
              </w:rPr>
              <w:t>фиксация изменени</w:t>
            </w:r>
            <w:r w:rsidR="00076A42" w:rsidRPr="0097449A">
              <w:rPr>
                <w:rFonts w:ascii="Century Gothic" w:hAnsi="Century Gothic" w:cs="Tahoma"/>
                <w:sz w:val="18"/>
                <w:szCs w:val="18"/>
              </w:rPr>
              <w:t>й по сравнению с прошлым месяцем</w:t>
            </w:r>
            <w:r w:rsidRPr="0097449A">
              <w:rPr>
                <w:rFonts w:ascii="Century Gothic" w:hAnsi="Century Gothic" w:cs="Tahoma"/>
                <w:sz w:val="18"/>
                <w:szCs w:val="18"/>
              </w:rPr>
              <w:t xml:space="preserve"> </w:t>
            </w:r>
            <w:r w:rsidR="00076A42" w:rsidRPr="0097449A">
              <w:rPr>
                <w:rFonts w:ascii="Century Gothic" w:hAnsi="Century Gothic" w:cs="Tahoma"/>
                <w:sz w:val="18"/>
                <w:szCs w:val="18"/>
              </w:rPr>
              <w:t>- прирост</w:t>
            </w:r>
            <w:r w:rsidRPr="0097449A">
              <w:rPr>
                <w:rFonts w:ascii="Century Gothic" w:hAnsi="Century Gothic" w:cs="Tahoma"/>
                <w:sz w:val="18"/>
                <w:szCs w:val="18"/>
              </w:rPr>
              <w:t>/</w:t>
            </w:r>
            <w:r w:rsidR="00076A42" w:rsidRPr="0097449A">
              <w:rPr>
                <w:rFonts w:ascii="Century Gothic" w:hAnsi="Century Gothic" w:cs="Tahoma"/>
                <w:sz w:val="18"/>
                <w:szCs w:val="18"/>
              </w:rPr>
              <w:t>убыль</w:t>
            </w:r>
            <w:r w:rsidRPr="0097449A">
              <w:rPr>
                <w:rFonts w:ascii="Century Gothic" w:hAnsi="Century Gothic" w:cs="Tahoma"/>
                <w:sz w:val="18"/>
                <w:szCs w:val="18"/>
              </w:rPr>
              <w:t xml:space="preserve"> ключевых показателей –</w:t>
            </w:r>
            <w:r w:rsidR="00076A42" w:rsidRPr="0097449A">
              <w:rPr>
                <w:rFonts w:ascii="Century Gothic" w:hAnsi="Century Gothic" w:cs="Tahoma"/>
                <w:sz w:val="18"/>
                <w:szCs w:val="18"/>
                <w:lang w:val="kk-KZ"/>
              </w:rPr>
              <w:t xml:space="preserve"> </w:t>
            </w:r>
            <w:r w:rsidRPr="0097449A">
              <w:rPr>
                <w:rFonts w:ascii="Century Gothic" w:hAnsi="Century Gothic" w:cs="Tahoma"/>
                <w:sz w:val="18"/>
                <w:szCs w:val="18"/>
                <w:lang w:val="en-US"/>
              </w:rPr>
              <w:t>ER</w:t>
            </w:r>
            <w:r w:rsidRPr="0097449A">
              <w:rPr>
                <w:rFonts w:ascii="Century Gothic" w:hAnsi="Century Gothic" w:cs="Tahoma"/>
                <w:sz w:val="18"/>
                <w:szCs w:val="18"/>
                <w:lang w:val="kk-KZ"/>
              </w:rPr>
              <w:t xml:space="preserve"> </w:t>
            </w:r>
            <w:r w:rsidRPr="0097449A">
              <w:rPr>
                <w:rFonts w:ascii="Century Gothic" w:hAnsi="Century Gothic" w:cs="Tahoma"/>
                <w:sz w:val="18"/>
                <w:szCs w:val="18"/>
              </w:rPr>
              <w:t>(</w:t>
            </w:r>
            <w:r w:rsidR="00076A42" w:rsidRPr="0097449A">
              <w:rPr>
                <w:rFonts w:ascii="Century Gothic" w:hAnsi="Century Gothic" w:cs="Tahoma"/>
                <w:sz w:val="18"/>
                <w:szCs w:val="18"/>
              </w:rPr>
              <w:t xml:space="preserve">+ в разрезе охваты, лайки, </w:t>
            </w:r>
            <w:proofErr w:type="spellStart"/>
            <w:r w:rsidR="00076A42" w:rsidRPr="0097449A">
              <w:rPr>
                <w:rFonts w:ascii="Century Gothic" w:hAnsi="Century Gothic" w:cs="Tahoma"/>
                <w:sz w:val="18"/>
                <w:szCs w:val="18"/>
              </w:rPr>
              <w:t>репосты</w:t>
            </w:r>
            <w:proofErr w:type="spellEnd"/>
            <w:r w:rsidR="00076A42" w:rsidRPr="0097449A">
              <w:rPr>
                <w:rFonts w:ascii="Century Gothic" w:hAnsi="Century Gothic" w:cs="Tahoma"/>
                <w:sz w:val="18"/>
                <w:szCs w:val="18"/>
              </w:rPr>
              <w:t xml:space="preserve">, </w:t>
            </w:r>
            <w:proofErr w:type="spellStart"/>
            <w:r w:rsidR="00076A42" w:rsidRPr="0097449A">
              <w:rPr>
                <w:rFonts w:ascii="Century Gothic" w:hAnsi="Century Gothic" w:cs="Tahoma"/>
                <w:sz w:val="18"/>
                <w:szCs w:val="18"/>
              </w:rPr>
              <w:t>лиды</w:t>
            </w:r>
            <w:proofErr w:type="spellEnd"/>
            <w:r w:rsidR="00076A42" w:rsidRPr="0097449A">
              <w:rPr>
                <w:rFonts w:ascii="Century Gothic" w:hAnsi="Century Gothic" w:cs="Tahoma"/>
                <w:sz w:val="18"/>
                <w:szCs w:val="18"/>
              </w:rPr>
              <w:t xml:space="preserve">, комментарии, сохранения и </w:t>
            </w:r>
            <w:proofErr w:type="spellStart"/>
            <w:r w:rsidR="00076A42" w:rsidRPr="0097449A">
              <w:rPr>
                <w:rFonts w:ascii="Century Gothic" w:hAnsi="Century Gothic" w:cs="Tahoma"/>
                <w:sz w:val="18"/>
                <w:szCs w:val="18"/>
              </w:rPr>
              <w:t>тд</w:t>
            </w:r>
            <w:proofErr w:type="spellEnd"/>
            <w:r w:rsidR="00076A42" w:rsidRPr="0097449A">
              <w:rPr>
                <w:rFonts w:ascii="Century Gothic" w:hAnsi="Century Gothic" w:cs="Tahoma"/>
                <w:sz w:val="18"/>
                <w:szCs w:val="18"/>
              </w:rPr>
              <w:t xml:space="preserve">), количество подписчиков/отметок нравится, выделение топ-3 лучших постов по </w:t>
            </w:r>
            <w:r w:rsidR="00076A42" w:rsidRPr="0097449A">
              <w:rPr>
                <w:rFonts w:ascii="Century Gothic" w:hAnsi="Century Gothic" w:cs="Tahoma"/>
                <w:sz w:val="18"/>
                <w:szCs w:val="18"/>
                <w:lang w:val="en-US"/>
              </w:rPr>
              <w:t>ER</w:t>
            </w:r>
            <w:r w:rsidR="00E94573" w:rsidRPr="0097449A">
              <w:rPr>
                <w:rFonts w:ascii="Century Gothic" w:hAnsi="Century Gothic" w:cs="Tahoma"/>
                <w:sz w:val="18"/>
                <w:szCs w:val="18"/>
              </w:rPr>
              <w:t xml:space="preserve"> с каждой </w:t>
            </w:r>
            <w:proofErr w:type="spellStart"/>
            <w:r w:rsidR="00E94573" w:rsidRPr="0097449A">
              <w:rPr>
                <w:rFonts w:ascii="Century Gothic" w:hAnsi="Century Gothic" w:cs="Tahoma"/>
                <w:sz w:val="18"/>
                <w:szCs w:val="18"/>
              </w:rPr>
              <w:t>соцсети</w:t>
            </w:r>
            <w:proofErr w:type="spellEnd"/>
            <w:r w:rsidR="00674320" w:rsidRPr="0097449A">
              <w:rPr>
                <w:rFonts w:ascii="Century Gothic" w:hAnsi="Century Gothic" w:cs="Tahoma"/>
                <w:sz w:val="18"/>
                <w:szCs w:val="18"/>
              </w:rPr>
              <w:t xml:space="preserve"> </w:t>
            </w:r>
          </w:p>
          <w:p w14:paraId="25625CDD" w14:textId="77777777" w:rsidR="00E94573" w:rsidRPr="0097449A" w:rsidRDefault="00E94573" w:rsidP="00674320">
            <w:pPr>
              <w:pStyle w:val="a4"/>
              <w:spacing w:line="24" w:lineRule="atLeast"/>
              <w:ind w:left="360"/>
              <w:jc w:val="both"/>
              <w:rPr>
                <w:rFonts w:ascii="Century Gothic" w:hAnsi="Century Gothic" w:cs="Tahoma"/>
                <w:sz w:val="18"/>
                <w:szCs w:val="18"/>
              </w:rPr>
            </w:pPr>
          </w:p>
          <w:p w14:paraId="499153CA" w14:textId="089B70D2" w:rsidR="000E7B94" w:rsidRPr="0097449A" w:rsidRDefault="004F3536" w:rsidP="00E94573">
            <w:pPr>
              <w:pStyle w:val="a4"/>
              <w:numPr>
                <w:ilvl w:val="0"/>
                <w:numId w:val="6"/>
              </w:numPr>
              <w:spacing w:line="24" w:lineRule="atLeast"/>
              <w:jc w:val="both"/>
              <w:rPr>
                <w:rFonts w:ascii="Century Gothic" w:hAnsi="Century Gothic" w:cs="Tahoma"/>
                <w:sz w:val="18"/>
                <w:szCs w:val="18"/>
              </w:rPr>
            </w:pPr>
            <w:r w:rsidRPr="0097449A">
              <w:rPr>
                <w:rFonts w:ascii="Century Gothic" w:hAnsi="Century Gothic" w:cs="Tahoma"/>
                <w:sz w:val="18"/>
                <w:szCs w:val="18"/>
              </w:rPr>
              <w:t>совокупного отчета по продвижению</w:t>
            </w:r>
            <w:r w:rsidR="00960ADF" w:rsidRPr="0097449A">
              <w:rPr>
                <w:rFonts w:ascii="Century Gothic" w:hAnsi="Century Gothic" w:cs="Tahoma"/>
                <w:sz w:val="18"/>
                <w:szCs w:val="18"/>
              </w:rPr>
              <w:t xml:space="preserve"> в </w:t>
            </w:r>
            <w:proofErr w:type="spellStart"/>
            <w:r w:rsidR="00960ADF" w:rsidRPr="0097449A">
              <w:rPr>
                <w:rFonts w:ascii="Century Gothic" w:hAnsi="Century Gothic" w:cs="Tahoma"/>
                <w:sz w:val="18"/>
                <w:szCs w:val="18"/>
              </w:rPr>
              <w:t>соцсетях</w:t>
            </w:r>
            <w:proofErr w:type="spellEnd"/>
            <w:r w:rsidR="00BF3906" w:rsidRPr="0097449A">
              <w:rPr>
                <w:rFonts w:ascii="Century Gothic" w:hAnsi="Century Gothic" w:cs="Tahoma"/>
                <w:sz w:val="18"/>
                <w:szCs w:val="18"/>
              </w:rPr>
              <w:t xml:space="preserve"> по форме заказчика</w:t>
            </w:r>
            <w:r w:rsidR="0003429C" w:rsidRPr="0097449A">
              <w:rPr>
                <w:rFonts w:ascii="Century Gothic" w:hAnsi="Century Gothic" w:cs="Tahoma"/>
                <w:sz w:val="18"/>
                <w:szCs w:val="18"/>
              </w:rPr>
              <w:t xml:space="preserve"> (</w:t>
            </w:r>
            <w:r w:rsidR="0003429C" w:rsidRPr="0097449A">
              <w:rPr>
                <w:rFonts w:ascii="Century Gothic" w:hAnsi="Century Gothic" w:cs="Tahoma"/>
                <w:sz w:val="18"/>
                <w:szCs w:val="18"/>
                <w:lang w:val="en-US"/>
              </w:rPr>
              <w:t>power</w:t>
            </w:r>
            <w:r w:rsidR="0003429C" w:rsidRPr="0097449A">
              <w:rPr>
                <w:rFonts w:ascii="Century Gothic" w:hAnsi="Century Gothic" w:cs="Tahoma"/>
                <w:sz w:val="18"/>
                <w:szCs w:val="18"/>
              </w:rPr>
              <w:t xml:space="preserve"> </w:t>
            </w:r>
            <w:r w:rsidR="0003429C" w:rsidRPr="0097449A">
              <w:rPr>
                <w:rFonts w:ascii="Century Gothic" w:hAnsi="Century Gothic" w:cs="Tahoma"/>
                <w:sz w:val="18"/>
                <w:szCs w:val="18"/>
                <w:lang w:val="en-US"/>
              </w:rPr>
              <w:t>point</w:t>
            </w:r>
            <w:r w:rsidR="0003429C" w:rsidRPr="0097449A">
              <w:rPr>
                <w:rFonts w:ascii="Century Gothic" w:hAnsi="Century Gothic" w:cs="Tahoma"/>
                <w:sz w:val="18"/>
                <w:szCs w:val="18"/>
              </w:rPr>
              <w:t>)</w:t>
            </w:r>
            <w:r w:rsidR="00BF3906" w:rsidRPr="0097449A">
              <w:rPr>
                <w:rFonts w:ascii="Century Gothic" w:hAnsi="Century Gothic" w:cs="Tahoma"/>
                <w:sz w:val="18"/>
                <w:szCs w:val="18"/>
              </w:rPr>
              <w:t xml:space="preserve"> </w:t>
            </w:r>
            <w:r w:rsidR="00D168F7" w:rsidRPr="0097449A">
              <w:rPr>
                <w:rFonts w:ascii="Century Gothic" w:hAnsi="Century Gothic" w:cs="Tahoma"/>
                <w:sz w:val="18"/>
                <w:szCs w:val="18"/>
              </w:rPr>
              <w:br/>
            </w:r>
          </w:p>
        </w:tc>
        <w:tc>
          <w:tcPr>
            <w:tcW w:w="1648" w:type="dxa"/>
          </w:tcPr>
          <w:p w14:paraId="67484D7D" w14:textId="77777777" w:rsidR="000E7B94" w:rsidRPr="0097449A" w:rsidRDefault="000E7B94" w:rsidP="00E94573">
            <w:pPr>
              <w:spacing w:line="24" w:lineRule="atLeast"/>
              <w:rPr>
                <w:rFonts w:ascii="Century Gothic" w:hAnsi="Century Gothic" w:cs="Tahoma"/>
                <w:sz w:val="18"/>
                <w:szCs w:val="18"/>
              </w:rPr>
            </w:pPr>
          </w:p>
        </w:tc>
      </w:tr>
      <w:tr w:rsidR="00E6130D" w:rsidRPr="0097449A" w14:paraId="45282D07" w14:textId="77777777" w:rsidTr="0003429C">
        <w:trPr>
          <w:trHeight w:val="210"/>
        </w:trPr>
        <w:tc>
          <w:tcPr>
            <w:tcW w:w="7998" w:type="dxa"/>
            <w:gridSpan w:val="3"/>
          </w:tcPr>
          <w:p w14:paraId="13A0E406" w14:textId="77777777" w:rsidR="00E6130D" w:rsidRPr="0097449A" w:rsidRDefault="00E6130D" w:rsidP="00E6130D">
            <w:pPr>
              <w:spacing w:line="24" w:lineRule="atLeast"/>
              <w:jc w:val="both"/>
              <w:rPr>
                <w:rFonts w:ascii="Century Gothic" w:hAnsi="Century Gothic" w:cs="Tahoma"/>
                <w:b/>
                <w:sz w:val="18"/>
                <w:szCs w:val="18"/>
              </w:rPr>
            </w:pPr>
            <w:r w:rsidRPr="0097449A">
              <w:rPr>
                <w:rFonts w:ascii="Century Gothic" w:hAnsi="Century Gothic" w:cs="Tahoma"/>
                <w:b/>
                <w:sz w:val="18"/>
                <w:szCs w:val="18"/>
              </w:rPr>
              <w:t>Общая стоимость:</w:t>
            </w:r>
          </w:p>
        </w:tc>
        <w:tc>
          <w:tcPr>
            <w:tcW w:w="1648" w:type="dxa"/>
          </w:tcPr>
          <w:p w14:paraId="1E588662" w14:textId="6297992D" w:rsidR="00E6130D" w:rsidRPr="0097449A" w:rsidRDefault="00E6130D" w:rsidP="00E94573">
            <w:pPr>
              <w:spacing w:line="24" w:lineRule="atLeast"/>
              <w:rPr>
                <w:rFonts w:ascii="Century Gothic" w:hAnsi="Century Gothic" w:cs="Tahoma"/>
                <w:sz w:val="18"/>
                <w:szCs w:val="18"/>
                <w:lang w:val="en-US"/>
              </w:rPr>
            </w:pPr>
          </w:p>
        </w:tc>
      </w:tr>
    </w:tbl>
    <w:p w14:paraId="583FACEC" w14:textId="3D753E93" w:rsidR="00DA237A" w:rsidRPr="00D0124A" w:rsidRDefault="00DA237A" w:rsidP="00D0124A">
      <w:pPr>
        <w:rPr>
          <w:rFonts w:ascii="Century Gothic" w:hAnsi="Century Gothic"/>
        </w:rPr>
      </w:pPr>
    </w:p>
    <w:sectPr w:rsidR="00DA237A" w:rsidRPr="00D0124A" w:rsidSect="00D11045">
      <w:pgSz w:w="11906" w:h="16838"/>
      <w:pgMar w:top="1134" w:right="850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7553B2"/>
    <w:multiLevelType w:val="hybridMultilevel"/>
    <w:tmpl w:val="0F742F3A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4961E64"/>
    <w:multiLevelType w:val="hybridMultilevel"/>
    <w:tmpl w:val="17C8B5B4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68010E0"/>
    <w:multiLevelType w:val="hybridMultilevel"/>
    <w:tmpl w:val="205230F2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C891A5D"/>
    <w:multiLevelType w:val="hybridMultilevel"/>
    <w:tmpl w:val="28E2E3C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4815955"/>
    <w:multiLevelType w:val="hybridMultilevel"/>
    <w:tmpl w:val="B1DA9084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4DB522F"/>
    <w:multiLevelType w:val="hybridMultilevel"/>
    <w:tmpl w:val="9F005336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1C9F3B90"/>
    <w:multiLevelType w:val="hybridMultilevel"/>
    <w:tmpl w:val="75A82460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2E605CDE"/>
    <w:multiLevelType w:val="hybridMultilevel"/>
    <w:tmpl w:val="0868E6C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04E51BD"/>
    <w:multiLevelType w:val="hybridMultilevel"/>
    <w:tmpl w:val="32AC4286"/>
    <w:lvl w:ilvl="0" w:tplc="4636DBD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2663AB5"/>
    <w:multiLevelType w:val="hybridMultilevel"/>
    <w:tmpl w:val="052827AC"/>
    <w:lvl w:ilvl="0" w:tplc="631CB498">
      <w:start w:val="1"/>
      <w:numFmt w:val="decimal"/>
      <w:lvlText w:val="%1."/>
      <w:lvlJc w:val="left"/>
      <w:pPr>
        <w:ind w:left="1065" w:hanging="360"/>
      </w:pPr>
      <w:rPr>
        <w:b/>
      </w:rPr>
    </w:lvl>
    <w:lvl w:ilvl="1" w:tplc="04190019">
      <w:start w:val="1"/>
      <w:numFmt w:val="lowerLetter"/>
      <w:lvlText w:val="%2."/>
      <w:lvlJc w:val="left"/>
      <w:pPr>
        <w:ind w:left="1785" w:hanging="360"/>
      </w:pPr>
    </w:lvl>
    <w:lvl w:ilvl="2" w:tplc="0419001B">
      <w:start w:val="1"/>
      <w:numFmt w:val="lowerRoman"/>
      <w:lvlText w:val="%3."/>
      <w:lvlJc w:val="right"/>
      <w:pPr>
        <w:ind w:left="2505" w:hanging="180"/>
      </w:pPr>
    </w:lvl>
    <w:lvl w:ilvl="3" w:tplc="0419000F">
      <w:start w:val="1"/>
      <w:numFmt w:val="decimal"/>
      <w:lvlText w:val="%4."/>
      <w:lvlJc w:val="left"/>
      <w:pPr>
        <w:ind w:left="3225" w:hanging="360"/>
      </w:pPr>
    </w:lvl>
    <w:lvl w:ilvl="4" w:tplc="04190019">
      <w:start w:val="1"/>
      <w:numFmt w:val="lowerLetter"/>
      <w:lvlText w:val="%5."/>
      <w:lvlJc w:val="left"/>
      <w:pPr>
        <w:ind w:left="3945" w:hanging="360"/>
      </w:pPr>
    </w:lvl>
    <w:lvl w:ilvl="5" w:tplc="0419001B">
      <w:start w:val="1"/>
      <w:numFmt w:val="lowerRoman"/>
      <w:lvlText w:val="%6."/>
      <w:lvlJc w:val="right"/>
      <w:pPr>
        <w:ind w:left="4665" w:hanging="180"/>
      </w:pPr>
    </w:lvl>
    <w:lvl w:ilvl="6" w:tplc="0419000F">
      <w:start w:val="1"/>
      <w:numFmt w:val="decimal"/>
      <w:lvlText w:val="%7."/>
      <w:lvlJc w:val="left"/>
      <w:pPr>
        <w:ind w:left="5385" w:hanging="360"/>
      </w:pPr>
    </w:lvl>
    <w:lvl w:ilvl="7" w:tplc="04190019">
      <w:start w:val="1"/>
      <w:numFmt w:val="lowerLetter"/>
      <w:lvlText w:val="%8."/>
      <w:lvlJc w:val="left"/>
      <w:pPr>
        <w:ind w:left="6105" w:hanging="360"/>
      </w:pPr>
    </w:lvl>
    <w:lvl w:ilvl="8" w:tplc="0419001B">
      <w:start w:val="1"/>
      <w:numFmt w:val="lowerRoman"/>
      <w:lvlText w:val="%9."/>
      <w:lvlJc w:val="right"/>
      <w:pPr>
        <w:ind w:left="6825" w:hanging="180"/>
      </w:pPr>
    </w:lvl>
  </w:abstractNum>
  <w:abstractNum w:abstractNumId="10" w15:restartNumberingAfterBreak="0">
    <w:nsid w:val="3AC60AEA"/>
    <w:multiLevelType w:val="hybridMultilevel"/>
    <w:tmpl w:val="D34C81C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EDE04C1"/>
    <w:multiLevelType w:val="hybridMultilevel"/>
    <w:tmpl w:val="3392E208"/>
    <w:lvl w:ilvl="0" w:tplc="04190001">
      <w:start w:val="1"/>
      <w:numFmt w:val="bullet"/>
      <w:lvlText w:val=""/>
      <w:lvlJc w:val="left"/>
      <w:pPr>
        <w:ind w:left="1065" w:hanging="360"/>
      </w:pPr>
      <w:rPr>
        <w:rFonts w:ascii="Symbol" w:hAnsi="Symbol" w:hint="default"/>
        <w:b/>
      </w:rPr>
    </w:lvl>
    <w:lvl w:ilvl="1" w:tplc="04190019">
      <w:start w:val="1"/>
      <w:numFmt w:val="lowerLetter"/>
      <w:lvlText w:val="%2."/>
      <w:lvlJc w:val="left"/>
      <w:pPr>
        <w:ind w:left="1785" w:hanging="360"/>
      </w:pPr>
    </w:lvl>
    <w:lvl w:ilvl="2" w:tplc="0419001B">
      <w:start w:val="1"/>
      <w:numFmt w:val="lowerRoman"/>
      <w:lvlText w:val="%3."/>
      <w:lvlJc w:val="right"/>
      <w:pPr>
        <w:ind w:left="2505" w:hanging="180"/>
      </w:pPr>
    </w:lvl>
    <w:lvl w:ilvl="3" w:tplc="0419000F">
      <w:start w:val="1"/>
      <w:numFmt w:val="decimal"/>
      <w:lvlText w:val="%4."/>
      <w:lvlJc w:val="left"/>
      <w:pPr>
        <w:ind w:left="3225" w:hanging="360"/>
      </w:pPr>
    </w:lvl>
    <w:lvl w:ilvl="4" w:tplc="04190019">
      <w:start w:val="1"/>
      <w:numFmt w:val="lowerLetter"/>
      <w:lvlText w:val="%5."/>
      <w:lvlJc w:val="left"/>
      <w:pPr>
        <w:ind w:left="3945" w:hanging="360"/>
      </w:pPr>
    </w:lvl>
    <w:lvl w:ilvl="5" w:tplc="0419001B">
      <w:start w:val="1"/>
      <w:numFmt w:val="lowerRoman"/>
      <w:lvlText w:val="%6."/>
      <w:lvlJc w:val="right"/>
      <w:pPr>
        <w:ind w:left="4665" w:hanging="180"/>
      </w:pPr>
    </w:lvl>
    <w:lvl w:ilvl="6" w:tplc="0419000F">
      <w:start w:val="1"/>
      <w:numFmt w:val="decimal"/>
      <w:lvlText w:val="%7."/>
      <w:lvlJc w:val="left"/>
      <w:pPr>
        <w:ind w:left="5385" w:hanging="360"/>
      </w:pPr>
    </w:lvl>
    <w:lvl w:ilvl="7" w:tplc="04190019">
      <w:start w:val="1"/>
      <w:numFmt w:val="lowerLetter"/>
      <w:lvlText w:val="%8."/>
      <w:lvlJc w:val="left"/>
      <w:pPr>
        <w:ind w:left="6105" w:hanging="360"/>
      </w:pPr>
    </w:lvl>
    <w:lvl w:ilvl="8" w:tplc="0419001B">
      <w:start w:val="1"/>
      <w:numFmt w:val="lowerRoman"/>
      <w:lvlText w:val="%9."/>
      <w:lvlJc w:val="right"/>
      <w:pPr>
        <w:ind w:left="6825" w:hanging="180"/>
      </w:pPr>
    </w:lvl>
  </w:abstractNum>
  <w:abstractNum w:abstractNumId="12" w15:restartNumberingAfterBreak="0">
    <w:nsid w:val="4F9422B9"/>
    <w:multiLevelType w:val="hybridMultilevel"/>
    <w:tmpl w:val="95DEEB18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52CE61D7"/>
    <w:multiLevelType w:val="hybridMultilevel"/>
    <w:tmpl w:val="9E06CD4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BF34DB5"/>
    <w:multiLevelType w:val="hybridMultilevel"/>
    <w:tmpl w:val="ACFE417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5C13066"/>
    <w:multiLevelType w:val="hybridMultilevel"/>
    <w:tmpl w:val="EF1A3C8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84C4039"/>
    <w:multiLevelType w:val="hybridMultilevel"/>
    <w:tmpl w:val="2E46B09E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7A101252"/>
    <w:multiLevelType w:val="hybridMultilevel"/>
    <w:tmpl w:val="F4EA355E"/>
    <w:lvl w:ilvl="0" w:tplc="0B8067F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7D8F2265"/>
    <w:multiLevelType w:val="hybridMultilevel"/>
    <w:tmpl w:val="1DB85D20"/>
    <w:lvl w:ilvl="0" w:tplc="347E170E">
      <w:start w:val="1"/>
      <w:numFmt w:val="decimal"/>
      <w:lvlText w:val="%1."/>
      <w:lvlJc w:val="left"/>
      <w:pPr>
        <w:ind w:left="720" w:hanging="360"/>
      </w:pPr>
      <w:rPr>
        <w:rFonts w:hint="default"/>
        <w:color w:val="FF0000"/>
        <w:u w:val="singl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4"/>
  </w:num>
  <w:num w:numId="2">
    <w:abstractNumId w:val="3"/>
  </w:num>
  <w:num w:numId="3">
    <w:abstractNumId w:val="7"/>
  </w:num>
  <w:num w:numId="4">
    <w:abstractNumId w:val="5"/>
  </w:num>
  <w:num w:numId="5">
    <w:abstractNumId w:val="1"/>
  </w:num>
  <w:num w:numId="6">
    <w:abstractNumId w:val="12"/>
  </w:num>
  <w:num w:numId="7">
    <w:abstractNumId w:val="4"/>
  </w:num>
  <w:num w:numId="8">
    <w:abstractNumId w:val="15"/>
  </w:num>
  <w:num w:numId="9">
    <w:abstractNumId w:val="6"/>
  </w:num>
  <w:num w:numId="10">
    <w:abstractNumId w:val="10"/>
  </w:num>
  <w:num w:numId="11">
    <w:abstractNumId w:val="2"/>
  </w:num>
  <w:num w:numId="12">
    <w:abstractNumId w:val="13"/>
  </w:num>
  <w:num w:numId="13">
    <w:abstractNumId w:val="0"/>
  </w:num>
  <w:num w:numId="14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8"/>
  </w:num>
  <w:num w:numId="17">
    <w:abstractNumId w:val="17"/>
  </w:num>
  <w:num w:numId="18">
    <w:abstractNumId w:val="18"/>
  </w:num>
  <w:num w:numId="19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79DD"/>
    <w:rsid w:val="0002094A"/>
    <w:rsid w:val="0003429C"/>
    <w:rsid w:val="00051745"/>
    <w:rsid w:val="000572E5"/>
    <w:rsid w:val="00065B64"/>
    <w:rsid w:val="00076A42"/>
    <w:rsid w:val="00085997"/>
    <w:rsid w:val="000872F2"/>
    <w:rsid w:val="000E4E9E"/>
    <w:rsid w:val="000E7B94"/>
    <w:rsid w:val="00166FDF"/>
    <w:rsid w:val="001860E4"/>
    <w:rsid w:val="001F51BF"/>
    <w:rsid w:val="00240668"/>
    <w:rsid w:val="0026452D"/>
    <w:rsid w:val="00265944"/>
    <w:rsid w:val="00390CCC"/>
    <w:rsid w:val="003A245A"/>
    <w:rsid w:val="0042018D"/>
    <w:rsid w:val="004C12B4"/>
    <w:rsid w:val="004F3536"/>
    <w:rsid w:val="005409F6"/>
    <w:rsid w:val="005971D6"/>
    <w:rsid w:val="005B353A"/>
    <w:rsid w:val="006255BB"/>
    <w:rsid w:val="0062630D"/>
    <w:rsid w:val="00654642"/>
    <w:rsid w:val="00661459"/>
    <w:rsid w:val="00674320"/>
    <w:rsid w:val="00685964"/>
    <w:rsid w:val="006911A1"/>
    <w:rsid w:val="006E530F"/>
    <w:rsid w:val="007104AD"/>
    <w:rsid w:val="00742AAD"/>
    <w:rsid w:val="0076165D"/>
    <w:rsid w:val="007B5D03"/>
    <w:rsid w:val="00893623"/>
    <w:rsid w:val="008A31B8"/>
    <w:rsid w:val="008E7C5B"/>
    <w:rsid w:val="008F1225"/>
    <w:rsid w:val="00934FB7"/>
    <w:rsid w:val="00960ADF"/>
    <w:rsid w:val="0097449A"/>
    <w:rsid w:val="00A2783E"/>
    <w:rsid w:val="00A379DD"/>
    <w:rsid w:val="00A67FA4"/>
    <w:rsid w:val="00AA55C5"/>
    <w:rsid w:val="00AB704A"/>
    <w:rsid w:val="00B07D23"/>
    <w:rsid w:val="00B46A39"/>
    <w:rsid w:val="00B96424"/>
    <w:rsid w:val="00BE68CC"/>
    <w:rsid w:val="00BF3906"/>
    <w:rsid w:val="00C342FC"/>
    <w:rsid w:val="00C74277"/>
    <w:rsid w:val="00C86C85"/>
    <w:rsid w:val="00C9457D"/>
    <w:rsid w:val="00C9752F"/>
    <w:rsid w:val="00CC4056"/>
    <w:rsid w:val="00D0124A"/>
    <w:rsid w:val="00D11045"/>
    <w:rsid w:val="00D16881"/>
    <w:rsid w:val="00D168F7"/>
    <w:rsid w:val="00D23F51"/>
    <w:rsid w:val="00D54DC1"/>
    <w:rsid w:val="00D6364F"/>
    <w:rsid w:val="00D87E58"/>
    <w:rsid w:val="00DA237A"/>
    <w:rsid w:val="00DB36BF"/>
    <w:rsid w:val="00DF0F3F"/>
    <w:rsid w:val="00E6130D"/>
    <w:rsid w:val="00E94573"/>
    <w:rsid w:val="00EA09F9"/>
    <w:rsid w:val="00F804D6"/>
    <w:rsid w:val="00FB25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337DBD4"/>
  <w15:docId w15:val="{27514702-B8F2-4DA4-A897-AA0A02F57E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379D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A379DD"/>
    <w:pPr>
      <w:autoSpaceDE w:val="0"/>
      <w:autoSpaceDN w:val="0"/>
      <w:adjustRightInd w:val="0"/>
      <w:spacing w:after="0" w:line="240" w:lineRule="auto"/>
    </w:pPr>
    <w:rPr>
      <w:rFonts w:ascii="Tahoma" w:hAnsi="Tahoma" w:cs="Tahoma"/>
      <w:color w:val="000000"/>
      <w:sz w:val="24"/>
      <w:szCs w:val="24"/>
    </w:rPr>
  </w:style>
  <w:style w:type="paragraph" w:styleId="a4">
    <w:name w:val="List Paragraph"/>
    <w:basedOn w:val="a"/>
    <w:uiPriority w:val="34"/>
    <w:qFormat/>
    <w:rsid w:val="00661459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FB251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FB2516"/>
    <w:rPr>
      <w:rFonts w:ascii="Segoe UI" w:hAnsi="Segoe UI" w:cs="Segoe UI"/>
      <w:sz w:val="18"/>
      <w:szCs w:val="18"/>
    </w:rPr>
  </w:style>
  <w:style w:type="paragraph" w:customStyle="1" w:styleId="a7">
    <w:name w:val="По умолчанию"/>
    <w:rsid w:val="005971D6"/>
    <w:pPr>
      <w:spacing w:after="0" w:line="240" w:lineRule="auto"/>
    </w:pPr>
    <w:rPr>
      <w:rFonts w:ascii="Helvetica" w:eastAsia="Arial Unicode MS" w:hAnsi="Arial Unicode MS" w:cs="Arial Unicode MS"/>
      <w:color w:val="000000"/>
      <w:lang w:eastAsia="ru-RU"/>
    </w:rPr>
  </w:style>
  <w:style w:type="character" w:styleId="a8">
    <w:name w:val="annotation reference"/>
    <w:basedOn w:val="a0"/>
    <w:uiPriority w:val="99"/>
    <w:semiHidden/>
    <w:unhideWhenUsed/>
    <w:rsid w:val="006255BB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6255BB"/>
    <w:pPr>
      <w:spacing w:line="240" w:lineRule="auto"/>
    </w:pPr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6255BB"/>
    <w:rPr>
      <w:sz w:val="20"/>
      <w:szCs w:val="20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6255BB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6255BB"/>
    <w:rPr>
      <w:b/>
      <w:bCs/>
      <w:sz w:val="20"/>
      <w:szCs w:val="20"/>
    </w:rPr>
  </w:style>
  <w:style w:type="paragraph" w:styleId="ad">
    <w:name w:val="Revision"/>
    <w:hidden/>
    <w:uiPriority w:val="99"/>
    <w:semiHidden/>
    <w:rsid w:val="00D87E58"/>
    <w:pPr>
      <w:spacing w:after="0" w:line="240" w:lineRule="auto"/>
    </w:pPr>
  </w:style>
  <w:style w:type="paragraph" w:styleId="ae">
    <w:name w:val="footer"/>
    <w:basedOn w:val="a"/>
    <w:link w:val="af"/>
    <w:uiPriority w:val="99"/>
    <w:unhideWhenUsed/>
    <w:rsid w:val="00C342FC"/>
    <w:pPr>
      <w:tabs>
        <w:tab w:val="center" w:pos="4677"/>
        <w:tab w:val="right" w:pos="9355"/>
      </w:tabs>
      <w:spacing w:after="200" w:line="276" w:lineRule="auto"/>
    </w:pPr>
    <w:rPr>
      <w:rFonts w:ascii="Calibri" w:eastAsia="Calibri" w:hAnsi="Calibri" w:cs="Times New Roman"/>
    </w:rPr>
  </w:style>
  <w:style w:type="character" w:customStyle="1" w:styleId="af">
    <w:name w:val="Нижний колонтитул Знак"/>
    <w:basedOn w:val="a0"/>
    <w:link w:val="ae"/>
    <w:uiPriority w:val="99"/>
    <w:rsid w:val="00C342FC"/>
    <w:rPr>
      <w:rFonts w:ascii="Calibri" w:eastAsia="Calibri" w:hAnsi="Calibri" w:cs="Times New Roman"/>
    </w:rPr>
  </w:style>
  <w:style w:type="character" w:styleId="af0">
    <w:name w:val="Hyperlink"/>
    <w:basedOn w:val="a0"/>
    <w:uiPriority w:val="99"/>
    <w:unhideWhenUsed/>
    <w:rsid w:val="00742AA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865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8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8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k.com/bankvtbkazakhstan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hyperlink" Target="https://www.facebook.com/BankVtbKazakhstan/" TargetMode="Externa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vtb-bank.kz" TargetMode="External"/><Relationship Id="rId11" Type="http://schemas.openxmlformats.org/officeDocument/2006/relationships/hyperlink" Target="https://disk.yandex.ru/d/ae7xCRxYo6F-iw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mailto:a.pirogova@vtb-bank.kz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t.nikhambayev@vtb-bank.kz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DBACEA8-7990-466C-BF67-AB2C6D7E52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2350</Words>
  <Characters>13396</Characters>
  <Application>Microsoft Office Word</Application>
  <DocSecurity>0</DocSecurity>
  <Lines>111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Нихамбаев Темирлан Муратович</dc:creator>
  <cp:keywords/>
  <dc:description/>
  <cp:lastModifiedBy>Нихамбаев Темирлан Муратович</cp:lastModifiedBy>
  <cp:revision>2</cp:revision>
  <dcterms:created xsi:type="dcterms:W3CDTF">2022-01-26T03:54:00Z</dcterms:created>
  <dcterms:modified xsi:type="dcterms:W3CDTF">2022-01-26T03:54:00Z</dcterms:modified>
</cp:coreProperties>
</file>